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5E4" w:rsidRDefault="00A53EFE">
      <w:r>
        <w:rPr>
          <w:rFonts w:ascii="Arial" w:hAnsi="Arial" w:cs="Arial"/>
          <w:sz w:val="28"/>
        </w:rPr>
        <w:t xml:space="preserve">Year 4 English Homework                                            </w:t>
      </w:r>
      <w:r w:rsidR="00256E52">
        <w:rPr>
          <w:rFonts w:ascii="Arial" w:hAnsi="Arial" w:cs="Arial"/>
          <w:sz w:val="28"/>
        </w:rPr>
        <w:t xml:space="preserve">                              23</w:t>
      </w:r>
      <w:r>
        <w:rPr>
          <w:rFonts w:ascii="Arial" w:hAnsi="Arial" w:cs="Arial"/>
          <w:sz w:val="28"/>
        </w:rPr>
        <w:t>.1.26</w:t>
      </w:r>
    </w:p>
    <w:p w:rsidR="0032755A" w:rsidRDefault="0032755A" w:rsidP="00C865E4">
      <w:pPr>
        <w:rPr>
          <w:rFonts w:ascii="Arial" w:hAnsi="Arial" w:cs="Arial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966BA18" wp14:editId="74FE30C3">
            <wp:simplePos x="0" y="0"/>
            <wp:positionH relativeFrom="margin">
              <wp:posOffset>-82731</wp:posOffset>
            </wp:positionH>
            <wp:positionV relativeFrom="paragraph">
              <wp:posOffset>15875</wp:posOffset>
            </wp:positionV>
            <wp:extent cx="3066415" cy="2160905"/>
            <wp:effectExtent l="0" t="0" r="63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6415" cy="2160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</w:rPr>
        <w:t xml:space="preserve">This week, we have been recognising </w:t>
      </w:r>
      <w:r w:rsidRPr="00B506D4">
        <w:rPr>
          <w:rFonts w:ascii="Arial" w:hAnsi="Arial" w:cs="Arial"/>
          <w:b/>
          <w:sz w:val="24"/>
        </w:rPr>
        <w:t>subordinating conjunctions</w:t>
      </w:r>
      <w:r>
        <w:rPr>
          <w:rFonts w:ascii="Arial" w:hAnsi="Arial" w:cs="Arial"/>
          <w:sz w:val="24"/>
        </w:rPr>
        <w:t xml:space="preserve"> using the I SAW A WABUB acronym</w:t>
      </w:r>
      <w:r w:rsidR="00C8747D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We then looked at how these subordinating co</w:t>
      </w:r>
      <w:r w:rsidR="00B506D4">
        <w:rPr>
          <w:rFonts w:ascii="Arial" w:hAnsi="Arial" w:cs="Arial"/>
          <w:sz w:val="24"/>
        </w:rPr>
        <w:t>njunctions can be used to write</w:t>
      </w:r>
      <w:r>
        <w:rPr>
          <w:rFonts w:ascii="Arial" w:hAnsi="Arial" w:cs="Arial"/>
          <w:sz w:val="24"/>
        </w:rPr>
        <w:t xml:space="preserve"> </w:t>
      </w:r>
      <w:r w:rsidRPr="00B506D4">
        <w:rPr>
          <w:rFonts w:ascii="Arial" w:hAnsi="Arial" w:cs="Arial"/>
          <w:b/>
          <w:sz w:val="24"/>
        </w:rPr>
        <w:t>subordinate clauses</w:t>
      </w:r>
      <w:r w:rsidR="00B506D4">
        <w:rPr>
          <w:rFonts w:ascii="Arial" w:hAnsi="Arial" w:cs="Arial"/>
          <w:sz w:val="24"/>
        </w:rPr>
        <w:t xml:space="preserve">. </w:t>
      </w:r>
      <w:r w:rsidRPr="00B506D4">
        <w:rPr>
          <w:rFonts w:ascii="Arial" w:hAnsi="Arial" w:cs="Arial"/>
          <w:b/>
          <w:sz w:val="24"/>
        </w:rPr>
        <w:t>Subordinate clauses</w:t>
      </w:r>
      <w:r>
        <w:rPr>
          <w:rFonts w:ascii="Arial" w:hAnsi="Arial" w:cs="Arial"/>
          <w:sz w:val="24"/>
        </w:rPr>
        <w:t xml:space="preserve"> are a group of words that add</w:t>
      </w:r>
      <w:r w:rsidRPr="0032755A">
        <w:rPr>
          <w:rFonts w:ascii="Arial" w:hAnsi="Arial" w:cs="Arial"/>
          <w:sz w:val="24"/>
        </w:rPr>
        <w:t xml:space="preserve"> extra information to a sentence but cannot stand alone because it doesn't make sense </w:t>
      </w:r>
      <w:r>
        <w:rPr>
          <w:rFonts w:ascii="Arial" w:hAnsi="Arial" w:cs="Arial"/>
          <w:sz w:val="24"/>
        </w:rPr>
        <w:t>on its own.</w:t>
      </w:r>
    </w:p>
    <w:p w:rsidR="0032755A" w:rsidRDefault="0032755A" w:rsidP="00C865E4">
      <w:pPr>
        <w:rPr>
          <w:rFonts w:ascii="Arial" w:hAnsi="Arial" w:cs="Arial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90FCCB9" wp14:editId="1E2DC8E6">
            <wp:simplePos x="0" y="0"/>
            <wp:positionH relativeFrom="margin">
              <wp:align>center</wp:align>
            </wp:positionH>
            <wp:positionV relativeFrom="paragraph">
              <wp:posOffset>627257</wp:posOffset>
            </wp:positionV>
            <wp:extent cx="6887210" cy="5297805"/>
            <wp:effectExtent l="38100" t="38100" r="46990" b="3619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7210" cy="5297805"/>
                    </a:xfrm>
                    <a:prstGeom prst="rect">
                      <a:avLst/>
                    </a:prstGeom>
                    <a:ln w="3810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</w:rPr>
        <w:t xml:space="preserve">Complete the activities </w:t>
      </w:r>
      <w:r w:rsidR="00B506D4">
        <w:rPr>
          <w:rFonts w:ascii="Arial" w:hAnsi="Arial" w:cs="Arial"/>
          <w:sz w:val="24"/>
        </w:rPr>
        <w:t>below to recap what you learned about</w:t>
      </w:r>
      <w:r>
        <w:rPr>
          <w:rFonts w:ascii="Arial" w:hAnsi="Arial" w:cs="Arial"/>
          <w:sz w:val="24"/>
        </w:rPr>
        <w:t xml:space="preserve"> subordinating conjunctions and subordinate clauses.</w:t>
      </w:r>
      <w:bookmarkStart w:id="0" w:name="_GoBack"/>
      <w:bookmarkEnd w:id="0"/>
    </w:p>
    <w:p w:rsidR="007E7AC6" w:rsidRDefault="006E1A8C" w:rsidP="007E7AC6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i/>
          <w:sz w:val="24"/>
        </w:rPr>
        <w:t>Extension T</w:t>
      </w:r>
      <w:r w:rsidR="007E7AC6" w:rsidRPr="007E7AC6">
        <w:rPr>
          <w:rFonts w:ascii="Arial" w:hAnsi="Arial" w:cs="Arial"/>
          <w:b/>
          <w:i/>
          <w:sz w:val="24"/>
        </w:rPr>
        <w:t>ask</w:t>
      </w:r>
      <w:r w:rsidR="004A636C">
        <w:rPr>
          <w:rFonts w:ascii="Arial" w:hAnsi="Arial" w:cs="Arial"/>
          <w:sz w:val="24"/>
        </w:rPr>
        <w:t>: Write one or two</w:t>
      </w:r>
      <w:r w:rsidR="007E7AC6">
        <w:rPr>
          <w:rFonts w:ascii="Arial" w:hAnsi="Arial" w:cs="Arial"/>
          <w:sz w:val="24"/>
        </w:rPr>
        <w:t xml:space="preserve"> interesting sentences of</w:t>
      </w:r>
      <w:r w:rsidR="004A636C">
        <w:rPr>
          <w:rFonts w:ascii="Arial" w:hAnsi="Arial" w:cs="Arial"/>
          <w:sz w:val="24"/>
        </w:rPr>
        <w:t xml:space="preserve"> your own, using a subordinate clause (which begins with a subordinating conjunction). </w:t>
      </w:r>
    </w:p>
    <w:p w:rsidR="0072145F" w:rsidRPr="007E7AC6" w:rsidRDefault="004A636C" w:rsidP="004A636C">
      <w:pPr>
        <w:spacing w:line="48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2145F" w:rsidRPr="007E7AC6" w:rsidSect="00A53E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7DD"/>
    <w:rsid w:val="00256E52"/>
    <w:rsid w:val="0032755A"/>
    <w:rsid w:val="004A636C"/>
    <w:rsid w:val="0050722B"/>
    <w:rsid w:val="005843B3"/>
    <w:rsid w:val="006E1A8C"/>
    <w:rsid w:val="0072145F"/>
    <w:rsid w:val="007E7AC6"/>
    <w:rsid w:val="00A53EFE"/>
    <w:rsid w:val="00B506D4"/>
    <w:rsid w:val="00BD67DD"/>
    <w:rsid w:val="00C81A52"/>
    <w:rsid w:val="00C865E4"/>
    <w:rsid w:val="00C8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26007"/>
  <w15:chartTrackingRefBased/>
  <w15:docId w15:val="{5997B0D1-A680-4444-B75F-E0E4C80EB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7</cp:revision>
  <dcterms:created xsi:type="dcterms:W3CDTF">2026-01-22T15:11:00Z</dcterms:created>
  <dcterms:modified xsi:type="dcterms:W3CDTF">2026-01-22T15:22:00Z</dcterms:modified>
</cp:coreProperties>
</file>