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0A2" w:rsidRDefault="004257A1">
      <w:pPr>
        <w:rPr>
          <w:rFonts w:ascii="Arial" w:hAnsi="Arial" w:cs="Arial"/>
          <w:b/>
          <w:sz w:val="48"/>
          <w:szCs w:val="48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4257A1">
        <w:rPr>
          <w:rFonts w:ascii="Arial" w:hAnsi="Arial" w:cs="Arial"/>
          <w:b/>
          <w:sz w:val="48"/>
          <w:szCs w:val="48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P.E. Additional Information</w:t>
      </w:r>
    </w:p>
    <w:p w:rsidR="004257A1" w:rsidRDefault="00C75274" w:rsidP="004257A1">
      <w:pPr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In 2025, a new scheme of work was introduced across the school. The new scheme was introduced as a result of both Pupil Voice and staff </w:t>
      </w:r>
      <w:r w:rsidR="001E640E">
        <w:rPr>
          <w:rFonts w:ascii="Arial" w:hAnsi="Arial" w:cs="Arial"/>
          <w:sz w:val="40"/>
          <w:szCs w:val="40"/>
          <w:lang w:val="en-US"/>
        </w:rPr>
        <w:t xml:space="preserve">feedback. Both children and teachers feel that the new scheme of work is more exciting, fun to teach and offers more opportunities for learning. All units offer a wealth of assessment opportunities. The </w:t>
      </w:r>
      <w:bookmarkStart w:id="0" w:name="_GoBack"/>
      <w:bookmarkEnd w:id="0"/>
      <w:r w:rsidR="001E640E">
        <w:rPr>
          <w:rFonts w:ascii="Arial" w:hAnsi="Arial" w:cs="Arial"/>
          <w:sz w:val="40"/>
          <w:szCs w:val="40"/>
          <w:lang w:val="en-US"/>
        </w:rPr>
        <w:t>new scheme also offers a greater range of activities for EYFS classes.</w:t>
      </w:r>
    </w:p>
    <w:p w:rsidR="001E640E" w:rsidRDefault="001E640E" w:rsidP="004257A1">
      <w:pPr>
        <w:rPr>
          <w:rFonts w:ascii="Arial" w:hAnsi="Arial" w:cs="Arial"/>
          <w:sz w:val="40"/>
          <w:szCs w:val="40"/>
          <w:lang w:val="en-US"/>
        </w:rPr>
      </w:pPr>
      <w:r>
        <w:rPr>
          <w:noProof/>
          <w:lang w:eastAsia="en-GB"/>
        </w:rPr>
        <w:drawing>
          <wp:inline distT="0" distB="0" distL="0" distR="0" wp14:anchorId="7DD669CA" wp14:editId="45254222">
            <wp:extent cx="5731510" cy="31070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7A1" w:rsidRPr="004257A1" w:rsidRDefault="004257A1" w:rsidP="004257A1">
      <w:pPr>
        <w:tabs>
          <w:tab w:val="left" w:pos="1063"/>
        </w:tabs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ab/>
      </w:r>
    </w:p>
    <w:sectPr w:rsidR="004257A1" w:rsidRPr="00425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7A1"/>
    <w:rsid w:val="001E640E"/>
    <w:rsid w:val="004257A1"/>
    <w:rsid w:val="00C75274"/>
    <w:rsid w:val="00E4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6022C"/>
  <w15:chartTrackingRefBased/>
  <w15:docId w15:val="{773755BE-C28A-46E4-9DA6-23C6B448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2</cp:revision>
  <dcterms:created xsi:type="dcterms:W3CDTF">2025-05-21T13:05:00Z</dcterms:created>
  <dcterms:modified xsi:type="dcterms:W3CDTF">2025-05-21T13:05:00Z</dcterms:modified>
</cp:coreProperties>
</file>