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725"/>
        <w:gridCol w:w="11888"/>
      </w:tblGrid>
      <w:tr w:rsidR="00CA4754" w14:paraId="13F2690D" w14:textId="77777777" w:rsidTr="00BA02CA">
        <w:trPr>
          <w:trHeight w:val="787"/>
        </w:trPr>
        <w:tc>
          <w:tcPr>
            <w:tcW w:w="2725" w:type="dxa"/>
          </w:tcPr>
          <w:p w14:paraId="3E37B979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CA4754">
              <w:rPr>
                <w:rFonts w:ascii="Arial" w:hAnsi="Arial" w:cs="Arial"/>
                <w:sz w:val="24"/>
              </w:rPr>
              <w:t xml:space="preserve">Term  </w:t>
            </w:r>
          </w:p>
        </w:tc>
        <w:tc>
          <w:tcPr>
            <w:tcW w:w="11888" w:type="dxa"/>
          </w:tcPr>
          <w:p w14:paraId="7AD33703" w14:textId="77777777" w:rsidR="00CA4754" w:rsidRPr="00825282" w:rsidRDefault="00CA4754">
            <w:pPr>
              <w:rPr>
                <w:rFonts w:ascii="Arial" w:hAnsi="Arial" w:cs="Arial"/>
                <w:sz w:val="24"/>
              </w:rPr>
            </w:pPr>
            <w:r w:rsidRPr="00825282">
              <w:rPr>
                <w:rFonts w:ascii="Arial" w:hAnsi="Arial" w:cs="Arial"/>
                <w:sz w:val="24"/>
              </w:rPr>
              <w:t xml:space="preserve">Sticky Knowledge </w:t>
            </w:r>
          </w:p>
        </w:tc>
      </w:tr>
      <w:tr w:rsidR="00CA4754" w14:paraId="49CD75AA" w14:textId="77777777" w:rsidTr="00BA02CA">
        <w:trPr>
          <w:trHeight w:val="833"/>
        </w:trPr>
        <w:tc>
          <w:tcPr>
            <w:tcW w:w="2725" w:type="dxa"/>
          </w:tcPr>
          <w:p w14:paraId="55B4CE0B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Autumn 1 </w:t>
            </w:r>
          </w:p>
        </w:tc>
        <w:tc>
          <w:tcPr>
            <w:tcW w:w="11888" w:type="dxa"/>
          </w:tcPr>
          <w:p w14:paraId="10002F1A" w14:textId="492B072D" w:rsidR="00C858FB" w:rsidRPr="002D2247" w:rsidRDefault="002D2247" w:rsidP="00C858FB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 w:rsidRPr="002D2247">
              <w:rPr>
                <w:rFonts w:ascii="Arial" w:hAnsi="Arial" w:cs="Arial"/>
                <w:b/>
                <w:sz w:val="24"/>
              </w:rPr>
              <w:t xml:space="preserve">The Amazon- South America </w:t>
            </w:r>
          </w:p>
          <w:p w14:paraId="69248E16" w14:textId="593914B2" w:rsidR="002D2247" w:rsidRDefault="002D2247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</w:t>
            </w:r>
            <w:r w:rsidRPr="002D2247">
              <w:rPr>
                <w:rFonts w:ascii="Arial" w:hAnsi="Arial" w:cs="Arial"/>
                <w:sz w:val="24"/>
              </w:rPr>
              <w:t>dentify and name some of the countries in which the Amazon is located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209D5B84" w14:textId="29FE3768" w:rsidR="002D2247" w:rsidRDefault="002D2247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</w:t>
            </w:r>
            <w:r w:rsidRPr="002D2247">
              <w:rPr>
                <w:rFonts w:ascii="Arial" w:hAnsi="Arial" w:cs="Arial"/>
                <w:sz w:val="24"/>
              </w:rPr>
              <w:t>hoose and use appropriate sources for geographical research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32381C31" w14:textId="26E23938" w:rsidR="002D2247" w:rsidRDefault="002D2247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2D2247">
              <w:rPr>
                <w:rFonts w:ascii="Arial" w:hAnsi="Arial" w:cs="Arial"/>
                <w:sz w:val="24"/>
              </w:rPr>
              <w:t>xplain the value of the Amazon rainforest and some ways in which it can be protected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697DAF30" w14:textId="1C723DFB" w:rsidR="002D2247" w:rsidRDefault="002D2247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2D2247">
              <w:rPr>
                <w:rFonts w:ascii="Arial" w:hAnsi="Arial" w:cs="Arial"/>
                <w:sz w:val="24"/>
              </w:rPr>
              <w:t>escribe some similarities and differences between their local area and a region in South America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1A6FB05C" w14:textId="15B6AF5D" w:rsidR="00CA4754" w:rsidRPr="002D2247" w:rsidRDefault="002D2247" w:rsidP="008252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2D2247">
              <w:rPr>
                <w:rFonts w:ascii="Arial" w:hAnsi="Arial" w:cs="Arial"/>
                <w:sz w:val="24"/>
              </w:rPr>
              <w:t>escribe what the climate is like in Amazonas.</w:t>
            </w:r>
          </w:p>
        </w:tc>
      </w:tr>
      <w:tr w:rsidR="00CA4754" w14:paraId="2F1D2EA5" w14:textId="77777777" w:rsidTr="00BA02CA">
        <w:trPr>
          <w:trHeight w:val="787"/>
        </w:trPr>
        <w:tc>
          <w:tcPr>
            <w:tcW w:w="2725" w:type="dxa"/>
          </w:tcPr>
          <w:p w14:paraId="6A27D618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Autumn 2</w:t>
            </w:r>
          </w:p>
        </w:tc>
        <w:tc>
          <w:tcPr>
            <w:tcW w:w="11888" w:type="dxa"/>
          </w:tcPr>
          <w:p w14:paraId="154D40AC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4FB6B3D1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5FA1ACB6" w14:textId="77777777" w:rsidTr="00BA02CA">
        <w:trPr>
          <w:trHeight w:val="833"/>
        </w:trPr>
        <w:tc>
          <w:tcPr>
            <w:tcW w:w="2725" w:type="dxa"/>
          </w:tcPr>
          <w:p w14:paraId="0D9341FE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Spring 1 </w:t>
            </w:r>
          </w:p>
        </w:tc>
        <w:tc>
          <w:tcPr>
            <w:tcW w:w="11888" w:type="dxa"/>
          </w:tcPr>
          <w:p w14:paraId="4AF5B327" w14:textId="66486002" w:rsidR="00CA4754" w:rsidRPr="00825282" w:rsidRDefault="002D2247" w:rsidP="00825282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Protecting the Environment</w:t>
            </w:r>
          </w:p>
          <w:p w14:paraId="71C0BAC6" w14:textId="77777777" w:rsidR="002D2247" w:rsidRPr="002D2247" w:rsidRDefault="002D224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  <w:r w:rsidRPr="002D2247">
              <w:rPr>
                <w:rFonts w:ascii="Arial" w:hAnsi="Arial" w:cs="Arial"/>
                <w:sz w:val="24"/>
              </w:rPr>
              <w:t xml:space="preserve">lan and carry out an enquiry into sustainability in school </w:t>
            </w:r>
          </w:p>
          <w:p w14:paraId="4C8CF2B1" w14:textId="77777777" w:rsidR="002D2247" w:rsidRPr="002D2247" w:rsidRDefault="002D224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2D2247">
              <w:rPr>
                <w:rFonts w:ascii="Arial" w:hAnsi="Arial" w:cs="Arial"/>
                <w:sz w:val="24"/>
              </w:rPr>
              <w:t xml:space="preserve">xplain several threats to wildlife/habitats </w:t>
            </w:r>
          </w:p>
          <w:p w14:paraId="398F002C" w14:textId="77777777" w:rsidR="002D2247" w:rsidRPr="002D2247" w:rsidRDefault="002D224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2D2247">
              <w:rPr>
                <w:rFonts w:ascii="Arial" w:hAnsi="Arial" w:cs="Arial"/>
                <w:sz w:val="24"/>
              </w:rPr>
              <w:t xml:space="preserve">nderstand ways to improve the health of our planet </w:t>
            </w:r>
          </w:p>
          <w:p w14:paraId="34F6580E" w14:textId="77777777" w:rsidR="002D2247" w:rsidRPr="002D2247" w:rsidRDefault="002D224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2D2247">
              <w:rPr>
                <w:rFonts w:ascii="Arial" w:hAnsi="Arial" w:cs="Arial"/>
                <w:sz w:val="24"/>
              </w:rPr>
              <w:t xml:space="preserve">xplain where minerals are found around the world </w:t>
            </w:r>
          </w:p>
          <w:p w14:paraId="4AA065BC" w14:textId="77777777" w:rsidR="002D2247" w:rsidRPr="002D2247" w:rsidRDefault="002D2247" w:rsidP="0082528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2D2247">
              <w:rPr>
                <w:rFonts w:ascii="Arial" w:hAnsi="Arial" w:cs="Arial"/>
                <w:sz w:val="24"/>
              </w:rPr>
              <w:t xml:space="preserve">xplain the carbon cycle </w:t>
            </w:r>
          </w:p>
          <w:p w14:paraId="5B6F6DEF" w14:textId="77777777" w:rsidR="002D2247" w:rsidRPr="002D2247" w:rsidRDefault="002D2247" w:rsidP="002D224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D</w:t>
            </w:r>
            <w:r w:rsidRPr="002D2247">
              <w:rPr>
                <w:rFonts w:ascii="Arial" w:hAnsi="Arial" w:cs="Arial"/>
                <w:sz w:val="24"/>
              </w:rPr>
              <w:t xml:space="preserve">escribe some threats to our oceans </w:t>
            </w:r>
          </w:p>
          <w:p w14:paraId="1D4AF4E5" w14:textId="142BE725" w:rsidR="00825282" w:rsidRPr="002D2247" w:rsidRDefault="002D2247" w:rsidP="002D224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2D2247">
              <w:rPr>
                <w:rFonts w:ascii="Arial" w:hAnsi="Arial" w:cs="Arial"/>
                <w:sz w:val="24"/>
              </w:rPr>
              <w:t>nderstand some advantages of marine protected areas (MPAs).</w:t>
            </w:r>
          </w:p>
        </w:tc>
      </w:tr>
      <w:tr w:rsidR="00CA4754" w14:paraId="16F93D3B" w14:textId="77777777" w:rsidTr="00BA02CA">
        <w:trPr>
          <w:trHeight w:val="787"/>
        </w:trPr>
        <w:tc>
          <w:tcPr>
            <w:tcW w:w="2725" w:type="dxa"/>
          </w:tcPr>
          <w:p w14:paraId="586BB2CF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Spring 2</w:t>
            </w:r>
          </w:p>
        </w:tc>
        <w:tc>
          <w:tcPr>
            <w:tcW w:w="11888" w:type="dxa"/>
          </w:tcPr>
          <w:p w14:paraId="36B7903B" w14:textId="77777777" w:rsidR="00BA02CA" w:rsidRDefault="00BA02CA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3B2509E4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>History</w:t>
            </w:r>
          </w:p>
        </w:tc>
      </w:tr>
      <w:tr w:rsidR="00CA4754" w14:paraId="3D189370" w14:textId="77777777" w:rsidTr="00BA02CA">
        <w:trPr>
          <w:trHeight w:val="787"/>
        </w:trPr>
        <w:tc>
          <w:tcPr>
            <w:tcW w:w="2725" w:type="dxa"/>
          </w:tcPr>
          <w:p w14:paraId="72AECC42" w14:textId="77777777" w:rsidR="00CA4754" w:rsidRPr="00BA02CA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 w:rsidRPr="00BA02CA">
              <w:rPr>
                <w:rFonts w:ascii="Arial" w:hAnsi="Arial" w:cs="Arial"/>
                <w:sz w:val="24"/>
              </w:rPr>
              <w:t xml:space="preserve">Summer 1 </w:t>
            </w:r>
          </w:p>
        </w:tc>
        <w:tc>
          <w:tcPr>
            <w:tcW w:w="11888" w:type="dxa"/>
          </w:tcPr>
          <w:p w14:paraId="3DD3D75D" w14:textId="6A1A4420" w:rsidR="00825282" w:rsidRDefault="002D2247" w:rsidP="005C7850">
            <w:pPr>
              <w:pStyle w:val="ListParagrap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Our World in the Future </w:t>
            </w:r>
          </w:p>
          <w:p w14:paraId="53E11CDF" w14:textId="4B161F52" w:rsidR="002D2247" w:rsidRPr="002D2247" w:rsidRDefault="002D2247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2D2247">
              <w:rPr>
                <w:rFonts w:ascii="Arial" w:hAnsi="Arial" w:cs="Arial"/>
                <w:sz w:val="24"/>
              </w:rPr>
              <w:t>nderstand how developments can be sustainable</w:t>
            </w:r>
            <w:r>
              <w:rPr>
                <w:rFonts w:ascii="Arial" w:hAnsi="Arial" w:cs="Arial"/>
                <w:sz w:val="24"/>
              </w:rPr>
              <w:t xml:space="preserve">. </w:t>
            </w:r>
            <w:bookmarkStart w:id="0" w:name="_GoBack"/>
            <w:bookmarkEnd w:id="0"/>
          </w:p>
          <w:p w14:paraId="246DEF06" w14:textId="0D9BDBC6" w:rsidR="002D2247" w:rsidRPr="002D2247" w:rsidRDefault="002D2247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2D2247">
              <w:rPr>
                <w:rFonts w:ascii="Arial" w:hAnsi="Arial" w:cs="Arial"/>
                <w:sz w:val="24"/>
              </w:rPr>
              <w:t>xplain how local industry has changed over time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7C0FB0CE" w14:textId="3EF865CA" w:rsidR="002D2247" w:rsidRPr="002D2247" w:rsidRDefault="002D2247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2D2247">
              <w:rPr>
                <w:rFonts w:ascii="Arial" w:hAnsi="Arial" w:cs="Arial"/>
                <w:sz w:val="24"/>
              </w:rPr>
              <w:t>nderstand that future needs of the community may affect local industry</w:t>
            </w:r>
            <w:r>
              <w:rPr>
                <w:rFonts w:ascii="Arial" w:hAnsi="Arial" w:cs="Arial"/>
                <w:sz w:val="24"/>
              </w:rPr>
              <w:t>.</w:t>
            </w:r>
            <w:r w:rsidRPr="002D2247">
              <w:rPr>
                <w:rFonts w:ascii="Arial" w:hAnsi="Arial" w:cs="Arial"/>
                <w:sz w:val="24"/>
              </w:rPr>
              <w:t xml:space="preserve"> </w:t>
            </w:r>
          </w:p>
          <w:p w14:paraId="1E1D1FDF" w14:textId="222D4D3A" w:rsidR="002D2247" w:rsidRPr="002D2247" w:rsidRDefault="002D2247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C</w:t>
            </w:r>
            <w:r w:rsidRPr="002D2247">
              <w:rPr>
                <w:rFonts w:ascii="Arial" w:hAnsi="Arial" w:cs="Arial"/>
                <w:sz w:val="24"/>
              </w:rPr>
              <w:t>hoose an appropriate format to present their geographical learning</w:t>
            </w:r>
            <w:r>
              <w:rPr>
                <w:rFonts w:ascii="Arial" w:hAnsi="Arial" w:cs="Arial"/>
                <w:sz w:val="24"/>
              </w:rPr>
              <w:t>.</w:t>
            </w:r>
            <w:r w:rsidRPr="002D2247">
              <w:rPr>
                <w:rFonts w:ascii="Arial" w:hAnsi="Arial" w:cs="Arial"/>
                <w:sz w:val="24"/>
              </w:rPr>
              <w:t xml:space="preserve"> </w:t>
            </w:r>
          </w:p>
          <w:p w14:paraId="33B4E095" w14:textId="19AD233B" w:rsidR="00DE37A2" w:rsidRPr="002D2247" w:rsidRDefault="002D2247" w:rsidP="00DE37A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</w:rPr>
              <w:t>U</w:t>
            </w:r>
            <w:r w:rsidRPr="002D2247">
              <w:rPr>
                <w:rFonts w:ascii="Arial" w:hAnsi="Arial" w:cs="Arial"/>
                <w:sz w:val="24"/>
              </w:rPr>
              <w:t>nderstand how to take the needs and views of others into account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CA4754" w14:paraId="4ABCA065" w14:textId="77777777" w:rsidTr="00BA02CA">
        <w:trPr>
          <w:trHeight w:val="833"/>
        </w:trPr>
        <w:tc>
          <w:tcPr>
            <w:tcW w:w="2725" w:type="dxa"/>
          </w:tcPr>
          <w:p w14:paraId="72DD0B52" w14:textId="77777777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Summer 2 </w:t>
            </w:r>
          </w:p>
        </w:tc>
        <w:tc>
          <w:tcPr>
            <w:tcW w:w="11888" w:type="dxa"/>
          </w:tcPr>
          <w:p w14:paraId="1C8CB60B" w14:textId="77777777" w:rsidR="004A2907" w:rsidRDefault="004A2907" w:rsidP="00CA4754">
            <w:pPr>
              <w:jc w:val="center"/>
              <w:rPr>
                <w:rFonts w:ascii="Arial" w:hAnsi="Arial" w:cs="Arial"/>
                <w:sz w:val="24"/>
              </w:rPr>
            </w:pPr>
          </w:p>
          <w:p w14:paraId="25084E9D" w14:textId="34E6FD35" w:rsidR="00CA4754" w:rsidRPr="00CA4754" w:rsidRDefault="00CA4754" w:rsidP="00CA475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History </w:t>
            </w:r>
          </w:p>
        </w:tc>
      </w:tr>
    </w:tbl>
    <w:p w14:paraId="416227D8" w14:textId="77777777" w:rsidR="008D2F24" w:rsidRDefault="002D2247"/>
    <w:sectPr w:rsidR="008D2F24" w:rsidSect="00CA475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7F89D" w14:textId="77777777" w:rsidR="00CA4754" w:rsidRDefault="00CA4754" w:rsidP="00CA4754">
      <w:pPr>
        <w:spacing w:after="0" w:line="240" w:lineRule="auto"/>
      </w:pPr>
      <w:r>
        <w:separator/>
      </w:r>
    </w:p>
  </w:endnote>
  <w:endnote w:type="continuationSeparator" w:id="0">
    <w:p w14:paraId="2B2BCA4F" w14:textId="77777777" w:rsidR="00CA4754" w:rsidRDefault="00CA4754" w:rsidP="00CA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67EEA" w14:textId="77777777" w:rsidR="00CA4754" w:rsidRDefault="00CA4754" w:rsidP="00CA4754">
      <w:pPr>
        <w:spacing w:after="0" w:line="240" w:lineRule="auto"/>
      </w:pPr>
      <w:r>
        <w:separator/>
      </w:r>
    </w:p>
  </w:footnote>
  <w:footnote w:type="continuationSeparator" w:id="0">
    <w:p w14:paraId="52B59A6B" w14:textId="77777777" w:rsidR="00CA4754" w:rsidRDefault="00CA4754" w:rsidP="00CA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EA00D" w14:textId="45D195E9" w:rsidR="00CA4754" w:rsidRPr="00CA4754" w:rsidRDefault="00CA4754">
    <w:pPr>
      <w:pStyle w:val="Header"/>
      <w:rPr>
        <w:rFonts w:ascii="Arial" w:hAnsi="Arial" w:cs="Arial"/>
        <w:sz w:val="40"/>
      </w:rPr>
    </w:pPr>
    <w:r w:rsidRPr="00CA4754">
      <w:rPr>
        <w:rFonts w:ascii="Arial" w:hAnsi="Arial" w:cs="Arial"/>
        <w:sz w:val="40"/>
      </w:rPr>
      <w:t xml:space="preserve">Geography Sticky Knowledge- Year </w:t>
    </w:r>
    <w:r w:rsidR="00243CEF">
      <w:rPr>
        <w:rFonts w:ascii="Arial" w:hAnsi="Arial" w:cs="Arial"/>
        <w:sz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C63F7"/>
    <w:multiLevelType w:val="hybridMultilevel"/>
    <w:tmpl w:val="7CFE8C1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A1868"/>
    <w:multiLevelType w:val="hybridMultilevel"/>
    <w:tmpl w:val="FA2021FE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849F5"/>
    <w:multiLevelType w:val="hybridMultilevel"/>
    <w:tmpl w:val="F7DC5DAA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6053A"/>
    <w:multiLevelType w:val="hybridMultilevel"/>
    <w:tmpl w:val="50227B6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06C82"/>
    <w:multiLevelType w:val="hybridMultilevel"/>
    <w:tmpl w:val="EBB2B9EC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45C34"/>
    <w:multiLevelType w:val="hybridMultilevel"/>
    <w:tmpl w:val="2730CCC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C2147D"/>
    <w:multiLevelType w:val="hybridMultilevel"/>
    <w:tmpl w:val="611614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B688D"/>
    <w:multiLevelType w:val="hybridMultilevel"/>
    <w:tmpl w:val="28A6F1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54"/>
    <w:rsid w:val="00005A5E"/>
    <w:rsid w:val="0019117C"/>
    <w:rsid w:val="00243CEF"/>
    <w:rsid w:val="002706FE"/>
    <w:rsid w:val="002D2247"/>
    <w:rsid w:val="004A2907"/>
    <w:rsid w:val="0056371F"/>
    <w:rsid w:val="005C7850"/>
    <w:rsid w:val="00681D82"/>
    <w:rsid w:val="0071666B"/>
    <w:rsid w:val="00825282"/>
    <w:rsid w:val="0088524E"/>
    <w:rsid w:val="008916B4"/>
    <w:rsid w:val="00894624"/>
    <w:rsid w:val="00BA02CA"/>
    <w:rsid w:val="00C858FB"/>
    <w:rsid w:val="00C8694F"/>
    <w:rsid w:val="00CA4754"/>
    <w:rsid w:val="00CF7D5F"/>
    <w:rsid w:val="00DE37A2"/>
    <w:rsid w:val="00DE4667"/>
    <w:rsid w:val="00F16AAE"/>
    <w:rsid w:val="00F4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82DB"/>
  <w15:chartTrackingRefBased/>
  <w15:docId w15:val="{CAEDB8AB-0100-4171-B79E-0A97584B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754"/>
  </w:style>
  <w:style w:type="paragraph" w:styleId="Footer">
    <w:name w:val="footer"/>
    <w:basedOn w:val="Normal"/>
    <w:link w:val="Foot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754"/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754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2D224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D224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D22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3" ma:contentTypeDescription="Create a new document." ma:contentTypeScope="" ma:versionID="eef1e96cc4ffb62ac86049ae9d9da8fb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4e00147696ffab04e493c8fcb9f8fcd7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C0FE2-DF76-48AE-BB59-4A6FE86B3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15609E-86EB-4E99-B57E-7A2F5AE82F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CECF3-7B40-4DEF-B448-6756B7EC6EED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02a9fa12-2a11-4d17-890b-df24c5a16289"/>
    <ds:schemaRef ds:uri="7867f0ea-9bd5-49ac-93b0-297ae8ecf39e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8C9E825-48CA-42F3-8DB2-AB24C55C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3</cp:revision>
  <dcterms:created xsi:type="dcterms:W3CDTF">2024-09-29T12:24:00Z</dcterms:created>
  <dcterms:modified xsi:type="dcterms:W3CDTF">2024-09-29T12:31:00Z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