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223" w:rsidRPr="00F84614" w:rsidRDefault="00F84614" w:rsidP="00F84614">
      <w:pPr>
        <w:jc w:val="center"/>
        <w:rPr>
          <w:rFonts w:ascii="Arial Black" w:hAnsi="Arial Black"/>
          <w:color w:val="0070C0"/>
          <w:sz w:val="72"/>
          <w:szCs w:val="72"/>
          <w:u w:val="single"/>
        </w:rPr>
      </w:pPr>
      <w:r w:rsidRPr="00F84614">
        <w:rPr>
          <w:rFonts w:ascii="Arial Black" w:hAnsi="Arial Black"/>
          <w:color w:val="0070C0"/>
          <w:sz w:val="72"/>
          <w:szCs w:val="72"/>
          <w:u w:val="single"/>
        </w:rPr>
        <w:t>St. Alban’s Catholic Primary School</w:t>
      </w:r>
    </w:p>
    <w:p w:rsidR="00F84614" w:rsidRDefault="00F84614" w:rsidP="00F84614">
      <w:pPr>
        <w:jc w:val="center"/>
        <w:rPr>
          <w:rFonts w:ascii="Arial Black" w:hAnsi="Arial Black"/>
          <w:color w:val="0070C0"/>
          <w:sz w:val="72"/>
          <w:szCs w:val="72"/>
        </w:rPr>
      </w:pPr>
    </w:p>
    <w:p w:rsidR="00F84614" w:rsidRDefault="00F84614" w:rsidP="00F84614">
      <w:pPr>
        <w:rPr>
          <w:rFonts w:ascii="Arial Black" w:hAnsi="Arial Black"/>
          <w:color w:val="0070C0"/>
          <w:sz w:val="72"/>
          <w:szCs w:val="72"/>
        </w:rPr>
      </w:pPr>
      <w:r>
        <w:rPr>
          <w:noProof/>
          <w:lang w:eastAsia="en-GB"/>
        </w:rPr>
        <w:drawing>
          <wp:inline distT="0" distB="0" distL="0" distR="0" wp14:anchorId="01C1FB66" wp14:editId="66775626">
            <wp:extent cx="5731510" cy="20066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614" w:rsidRDefault="00F84614" w:rsidP="00F84614">
      <w:pPr>
        <w:rPr>
          <w:rFonts w:ascii="Arial Black" w:hAnsi="Arial Black"/>
          <w:color w:val="0070C0"/>
          <w:sz w:val="72"/>
          <w:szCs w:val="72"/>
        </w:rPr>
      </w:pPr>
    </w:p>
    <w:p w:rsidR="00F84614" w:rsidRPr="00F84614" w:rsidRDefault="00F84614" w:rsidP="00F84614">
      <w:pPr>
        <w:jc w:val="center"/>
        <w:rPr>
          <w:rFonts w:ascii="Arial Black" w:hAnsi="Arial Black"/>
          <w:color w:val="0070C0"/>
          <w:sz w:val="72"/>
          <w:szCs w:val="72"/>
          <w:u w:val="single"/>
        </w:rPr>
      </w:pPr>
      <w:r w:rsidRPr="00F84614">
        <w:rPr>
          <w:rFonts w:ascii="Arial Black" w:hAnsi="Arial Black"/>
          <w:color w:val="0070C0"/>
          <w:sz w:val="72"/>
          <w:szCs w:val="72"/>
          <w:u w:val="single"/>
        </w:rPr>
        <w:t xml:space="preserve">Reading in </w:t>
      </w:r>
    </w:p>
    <w:p w:rsidR="00F84614" w:rsidRDefault="00F84614" w:rsidP="00F84614">
      <w:pPr>
        <w:jc w:val="center"/>
        <w:rPr>
          <w:rFonts w:ascii="Arial Black" w:hAnsi="Arial Black"/>
          <w:color w:val="0070C0"/>
          <w:sz w:val="72"/>
          <w:szCs w:val="72"/>
          <w:u w:val="single"/>
        </w:rPr>
      </w:pPr>
      <w:r w:rsidRPr="00F84614">
        <w:rPr>
          <w:rFonts w:ascii="Arial Black" w:hAnsi="Arial Black"/>
          <w:color w:val="0070C0"/>
          <w:sz w:val="72"/>
          <w:szCs w:val="72"/>
          <w:u w:val="single"/>
        </w:rPr>
        <w:t>Key Stage 2</w:t>
      </w:r>
    </w:p>
    <w:p w:rsidR="00F84614" w:rsidRDefault="00F84614" w:rsidP="00F84614">
      <w:pPr>
        <w:jc w:val="center"/>
        <w:rPr>
          <w:rFonts w:ascii="Arial Black" w:hAnsi="Arial Black"/>
          <w:color w:val="0070C0"/>
          <w:sz w:val="72"/>
          <w:szCs w:val="72"/>
          <w:u w:val="single"/>
        </w:rPr>
      </w:pPr>
    </w:p>
    <w:p w:rsidR="00F84614" w:rsidRDefault="00F84614" w:rsidP="00F84614">
      <w:pPr>
        <w:jc w:val="center"/>
        <w:rPr>
          <w:rFonts w:ascii="Arial Black" w:hAnsi="Arial Black"/>
          <w:color w:val="0070C0"/>
          <w:sz w:val="72"/>
          <w:szCs w:val="72"/>
          <w:u w:val="single"/>
        </w:rPr>
      </w:pPr>
    </w:p>
    <w:p w:rsidR="00A435A4" w:rsidRDefault="00A435A4" w:rsidP="00F84614">
      <w:pPr>
        <w:rPr>
          <w:rFonts w:ascii="Arial Black" w:hAnsi="Arial Black"/>
          <w:b/>
          <w:color w:val="0070C0"/>
          <w:sz w:val="40"/>
          <w:szCs w:val="40"/>
          <w:u w:val="single"/>
        </w:rPr>
      </w:pPr>
    </w:p>
    <w:p w:rsidR="00F84614" w:rsidRPr="00A435A4" w:rsidRDefault="00F84614" w:rsidP="00F84614">
      <w:pPr>
        <w:rPr>
          <w:rFonts w:ascii="Arial Black" w:hAnsi="Arial Black"/>
          <w:b/>
          <w:color w:val="0070C0"/>
          <w:sz w:val="40"/>
          <w:szCs w:val="40"/>
          <w:u w:val="single"/>
        </w:rPr>
      </w:pPr>
      <w:r w:rsidRPr="00A435A4">
        <w:rPr>
          <w:rFonts w:ascii="Arial Black" w:hAnsi="Arial Black"/>
          <w:b/>
          <w:color w:val="0070C0"/>
          <w:sz w:val="40"/>
          <w:szCs w:val="40"/>
          <w:u w:val="single"/>
        </w:rPr>
        <w:lastRenderedPageBreak/>
        <w:t>The Curriculum</w:t>
      </w:r>
    </w:p>
    <w:p w:rsidR="00E558A7" w:rsidRPr="00A435A4" w:rsidRDefault="00F84614" w:rsidP="00F84614">
      <w:pPr>
        <w:rPr>
          <w:rFonts w:ascii="Arial" w:hAnsi="Arial" w:cs="Arial"/>
          <w:b/>
          <w:color w:val="0070C0"/>
          <w:sz w:val="32"/>
          <w:szCs w:val="32"/>
        </w:rPr>
      </w:pPr>
      <w:r w:rsidRPr="00A435A4">
        <w:rPr>
          <w:rFonts w:ascii="Arial" w:hAnsi="Arial" w:cs="Arial"/>
          <w:b/>
          <w:color w:val="0070C0"/>
          <w:sz w:val="32"/>
          <w:szCs w:val="32"/>
        </w:rPr>
        <w:t xml:space="preserve">In Key Stage 2 we build upon the rigorous programme of synthetic phonics taught in EYFS and KS1. Our main aim is to build fluency, comprehension and excitement for stories, poetry and factual texts. </w:t>
      </w:r>
    </w:p>
    <w:p w:rsidR="006B4589" w:rsidRDefault="006B4589" w:rsidP="00F84614">
      <w:pPr>
        <w:rPr>
          <w:rFonts w:ascii="Arial Black" w:hAnsi="Arial Black"/>
          <w:b/>
          <w:color w:val="0070C0"/>
          <w:sz w:val="32"/>
          <w:szCs w:val="32"/>
        </w:rPr>
      </w:pPr>
    </w:p>
    <w:p w:rsidR="00A435A4" w:rsidRDefault="006B4589" w:rsidP="00A435A4">
      <w:pPr>
        <w:rPr>
          <w:rFonts w:ascii="Arial Black" w:hAnsi="Arial Black"/>
          <w:b/>
          <w:color w:val="0070C0"/>
          <w:sz w:val="40"/>
          <w:szCs w:val="40"/>
          <w:u w:val="single"/>
        </w:rPr>
      </w:pPr>
      <w:r w:rsidRPr="00A435A4">
        <w:rPr>
          <w:rFonts w:ascii="Arial Black" w:hAnsi="Arial Black"/>
          <w:b/>
          <w:color w:val="0070C0"/>
          <w:sz w:val="40"/>
          <w:szCs w:val="40"/>
          <w:u w:val="single"/>
        </w:rPr>
        <w:t>National Curriculum Statements</w:t>
      </w:r>
    </w:p>
    <w:p w:rsidR="00A435A4" w:rsidRDefault="00A435A4" w:rsidP="00A435A4">
      <w:pPr>
        <w:rPr>
          <w:rFonts w:ascii="Arial Black" w:hAnsi="Arial Black"/>
          <w:b/>
          <w:color w:val="0070C0"/>
          <w:sz w:val="40"/>
          <w:szCs w:val="40"/>
          <w:u w:val="single"/>
        </w:rPr>
      </w:pPr>
    </w:p>
    <w:p w:rsidR="00E558A7" w:rsidRPr="00A435A4" w:rsidRDefault="00E558A7" w:rsidP="00A435A4">
      <w:pPr>
        <w:rPr>
          <w:rFonts w:ascii="Arial Black" w:hAnsi="Arial Black"/>
          <w:b/>
          <w:color w:val="0070C0"/>
          <w:sz w:val="40"/>
          <w:szCs w:val="40"/>
          <w:u w:val="single"/>
        </w:rPr>
      </w:pPr>
      <w:r w:rsidRPr="00A435A4">
        <w:rPr>
          <w:rFonts w:ascii="Arial" w:eastAsia="Times New Roman" w:hAnsi="Arial" w:cs="Arial"/>
          <w:b/>
          <w:bCs/>
          <w:color w:val="0070C0"/>
          <w:sz w:val="40"/>
          <w:szCs w:val="40"/>
          <w:u w:val="single"/>
          <w:lang w:eastAsia="en-GB"/>
        </w:rPr>
        <w:t xml:space="preserve">Year 3 and </w:t>
      </w:r>
      <w:r w:rsidR="003E39C9" w:rsidRPr="00A435A4">
        <w:rPr>
          <w:rFonts w:ascii="Arial" w:eastAsia="Times New Roman" w:hAnsi="Arial" w:cs="Arial"/>
          <w:b/>
          <w:bCs/>
          <w:color w:val="0070C0"/>
          <w:sz w:val="40"/>
          <w:szCs w:val="40"/>
          <w:u w:val="single"/>
          <w:lang w:eastAsia="en-GB"/>
        </w:rPr>
        <w:t>4 Reading</w:t>
      </w:r>
      <w:r w:rsidRPr="00A435A4">
        <w:rPr>
          <w:rFonts w:ascii="Arial" w:eastAsia="Times New Roman" w:hAnsi="Arial" w:cs="Arial"/>
          <w:b/>
          <w:bCs/>
          <w:color w:val="0070C0"/>
          <w:sz w:val="40"/>
          <w:szCs w:val="40"/>
          <w:u w:val="single"/>
          <w:lang w:eastAsia="en-GB"/>
        </w:rPr>
        <w:t xml:space="preserve"> - word reading</w:t>
      </w:r>
    </w:p>
    <w:p w:rsidR="00E558A7" w:rsidRPr="00E558A7" w:rsidRDefault="00E558A7" w:rsidP="00E558A7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Pupils should be taught to:</w:t>
      </w:r>
    </w:p>
    <w:p w:rsidR="00E558A7" w:rsidRPr="00E558A7" w:rsidRDefault="00E558A7" w:rsidP="00E558A7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apply their growing knowledge of root words, prefixes and suffixes, both to read aloud and to understand the meaning of new words they meet</w:t>
      </w:r>
    </w:p>
    <w:p w:rsidR="00E558A7" w:rsidRPr="00E558A7" w:rsidRDefault="00E558A7" w:rsidP="00E558A7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read further exception words, noting the unusual correspondences between spelling and sound, and where these occur in the word</w:t>
      </w:r>
    </w:p>
    <w:p w:rsidR="00E558A7" w:rsidRPr="00E558A7" w:rsidRDefault="00E558A7" w:rsidP="00E558A7">
      <w:pPr>
        <w:shd w:val="clear" w:color="auto" w:fill="FFFFFF"/>
        <w:spacing w:before="1200" w:after="0" w:line="240" w:lineRule="auto"/>
        <w:outlineLvl w:val="2"/>
        <w:rPr>
          <w:rFonts w:ascii="Arial" w:eastAsia="Times New Roman" w:hAnsi="Arial" w:cs="Arial"/>
          <w:b/>
          <w:bCs/>
          <w:color w:val="0B0C0C"/>
          <w:sz w:val="41"/>
          <w:szCs w:val="41"/>
          <w:u w:val="single"/>
          <w:lang w:eastAsia="en-GB"/>
        </w:rPr>
      </w:pPr>
      <w:r w:rsidRPr="00E558A7">
        <w:rPr>
          <w:rFonts w:ascii="Arial" w:eastAsia="Times New Roman" w:hAnsi="Arial" w:cs="Arial"/>
          <w:b/>
          <w:bCs/>
          <w:color w:val="0070C0"/>
          <w:sz w:val="41"/>
          <w:szCs w:val="41"/>
          <w:u w:val="single"/>
          <w:lang w:eastAsia="en-GB"/>
        </w:rPr>
        <w:t>Reading - comprehension</w:t>
      </w:r>
    </w:p>
    <w:p w:rsidR="00E558A7" w:rsidRPr="00E558A7" w:rsidRDefault="00E558A7" w:rsidP="00E558A7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Pupils should be taught to: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develop positive attitudes to reading, and an understanding of what they read, by: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listening to and discussing a wide range of fiction, poetry, plays, non-fiction and reference books or textbooks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reading books that are structured in different ways and reading for a range of purposes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using dictionaries to check the meaning of words that they have read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lastRenderedPageBreak/>
        <w:t>increasing their familiarity with a wide range of books, including fairy stories, myths and legends, and retelling some of these orally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identifying themes and conventions in a wide range of books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preparing poems and play scripts to read aloud and to perform, showing understanding through intonation, tone, volume and action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discussing words and phrases that capture the reader’s interest and imagination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recognising some different forms of poetry [for example, free verse, narrative poetry]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understand what they read, in books they can read independently, by: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checking that the text makes sense to them, discussing their understanding, and explaining the meaning of words in context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asking questions to improve their understanding of a text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drawing inferences such as inferring characters’ feelings, thoughts and motives from their actions, and justifying inferences with evidence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predicting what might happen from details stated and implied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identifying main ideas drawn from more than 1 paragraph and summarising these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identifying how language, structure, and presentation contribute to meaning</w:t>
      </w:r>
    </w:p>
    <w:p w:rsidR="00E558A7" w:rsidRP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retrieve and record information from non-fiction</w:t>
      </w:r>
    </w:p>
    <w:p w:rsidR="00E558A7" w:rsidRDefault="00E558A7" w:rsidP="00E558A7">
      <w:pPr>
        <w:pStyle w:val="ListParagraph"/>
        <w:numPr>
          <w:ilvl w:val="0"/>
          <w:numId w:val="3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participate in discussion about both books that are read to them and those they can read for themselves, taking turns and listening to what others say</w:t>
      </w:r>
    </w:p>
    <w:p w:rsidR="00A435A4" w:rsidRDefault="00A435A4" w:rsidP="00E558A7">
      <w:pPr>
        <w:shd w:val="clear" w:color="auto" w:fill="FFFFFF"/>
        <w:spacing w:before="1200" w:after="0" w:line="240" w:lineRule="auto"/>
        <w:outlineLvl w:val="1"/>
        <w:rPr>
          <w:rFonts w:ascii="Arial" w:eastAsia="Times New Roman" w:hAnsi="Arial" w:cs="Arial"/>
          <w:b/>
          <w:bCs/>
          <w:color w:val="0070C0"/>
          <w:sz w:val="54"/>
          <w:szCs w:val="54"/>
          <w:u w:val="single"/>
          <w:lang w:eastAsia="en-GB"/>
        </w:rPr>
      </w:pPr>
    </w:p>
    <w:p w:rsidR="00A435A4" w:rsidRDefault="00A435A4" w:rsidP="00E558A7">
      <w:pPr>
        <w:shd w:val="clear" w:color="auto" w:fill="FFFFFF"/>
        <w:spacing w:before="1200" w:after="0" w:line="240" w:lineRule="auto"/>
        <w:outlineLvl w:val="1"/>
        <w:rPr>
          <w:rFonts w:ascii="Arial" w:eastAsia="Times New Roman" w:hAnsi="Arial" w:cs="Arial"/>
          <w:b/>
          <w:bCs/>
          <w:color w:val="0070C0"/>
          <w:sz w:val="54"/>
          <w:szCs w:val="54"/>
          <w:u w:val="single"/>
          <w:lang w:eastAsia="en-GB"/>
        </w:rPr>
      </w:pPr>
    </w:p>
    <w:p w:rsidR="00E558A7" w:rsidRPr="00A435A4" w:rsidRDefault="00E558A7" w:rsidP="00E558A7">
      <w:pPr>
        <w:shd w:val="clear" w:color="auto" w:fill="FFFFFF"/>
        <w:spacing w:before="1200" w:after="0" w:line="240" w:lineRule="auto"/>
        <w:outlineLvl w:val="1"/>
        <w:rPr>
          <w:rFonts w:ascii="Arial" w:eastAsia="Times New Roman" w:hAnsi="Arial" w:cs="Arial"/>
          <w:b/>
          <w:bCs/>
          <w:color w:val="0070C0"/>
          <w:sz w:val="40"/>
          <w:szCs w:val="40"/>
          <w:u w:val="single"/>
          <w:lang w:eastAsia="en-GB"/>
        </w:rPr>
      </w:pPr>
      <w:r w:rsidRPr="00A435A4">
        <w:rPr>
          <w:rFonts w:ascii="Arial" w:eastAsia="Times New Roman" w:hAnsi="Arial" w:cs="Arial"/>
          <w:b/>
          <w:bCs/>
          <w:color w:val="0070C0"/>
          <w:sz w:val="40"/>
          <w:szCs w:val="40"/>
          <w:u w:val="single"/>
          <w:lang w:eastAsia="en-GB"/>
        </w:rPr>
        <w:lastRenderedPageBreak/>
        <w:t>Years 5 and 6 Reading - word reading</w:t>
      </w:r>
    </w:p>
    <w:p w:rsidR="00E558A7" w:rsidRPr="00E558A7" w:rsidRDefault="00E558A7" w:rsidP="00E558A7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Pupils should be taught to:</w:t>
      </w:r>
    </w:p>
    <w:p w:rsidR="00E558A7" w:rsidRDefault="00E558A7" w:rsidP="00E558A7">
      <w:pPr>
        <w:numPr>
          <w:ilvl w:val="0"/>
          <w:numId w:val="4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apply their growing knowledge of root words, prefixes and suffixes, both to read aloud and to understand the meaning of new words that they meet</w:t>
      </w:r>
    </w:p>
    <w:p w:rsidR="00E558A7" w:rsidRDefault="00E558A7" w:rsidP="00E558A7">
      <w:p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</w:p>
    <w:p w:rsidR="00E558A7" w:rsidRPr="00A435A4" w:rsidRDefault="00E558A7" w:rsidP="00E558A7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0070C0"/>
          <w:sz w:val="40"/>
          <w:szCs w:val="40"/>
          <w:u w:val="single"/>
          <w:lang w:eastAsia="en-GB"/>
        </w:rPr>
      </w:pPr>
      <w:r w:rsidRPr="00A435A4">
        <w:rPr>
          <w:rFonts w:ascii="Arial" w:eastAsia="Times New Roman" w:hAnsi="Arial" w:cs="Arial"/>
          <w:b/>
          <w:bCs/>
          <w:color w:val="0070C0"/>
          <w:sz w:val="40"/>
          <w:szCs w:val="40"/>
          <w:u w:val="single"/>
          <w:lang w:eastAsia="en-GB"/>
        </w:rPr>
        <w:t>Reading - comprehension</w:t>
      </w:r>
    </w:p>
    <w:p w:rsidR="00E558A7" w:rsidRPr="00E558A7" w:rsidRDefault="00E558A7" w:rsidP="00E558A7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Pupils should be taught to:</w:t>
      </w:r>
    </w:p>
    <w:p w:rsidR="00E558A7" w:rsidRPr="00E558A7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maintain positive attitudes to reading and an understanding of what they read by:</w:t>
      </w:r>
    </w:p>
    <w:p w:rsidR="00E558A7" w:rsidRPr="00E558A7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continuing to read and discuss an increasingly wide range of fiction, poetry, plays, non-fiction and reference books or textbooks</w:t>
      </w:r>
    </w:p>
    <w:p w:rsidR="00E558A7" w:rsidRPr="00E558A7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reading books that are structured in different ways and reading for a range of purposes</w:t>
      </w:r>
    </w:p>
    <w:p w:rsidR="00E558A7" w:rsidRPr="00E558A7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increasing their familiarity with a wide range of books, including myths, legends and traditional stories, modern fiction, fiction from our literary heritage, and books from other cultures and traditions</w:t>
      </w:r>
    </w:p>
    <w:p w:rsidR="00E558A7" w:rsidRPr="00E558A7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recommending books that they have read to their peers, giving reasons for their choices</w:t>
      </w:r>
    </w:p>
    <w:p w:rsidR="00E558A7" w:rsidRPr="00E558A7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identifying and discussing themes and conventions in and across a wide range of writing</w:t>
      </w:r>
    </w:p>
    <w:p w:rsidR="00E558A7" w:rsidRPr="00E558A7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making comparisons within and across books</w:t>
      </w:r>
    </w:p>
    <w:p w:rsidR="00E558A7" w:rsidRPr="00E558A7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learning a wider range of poetry by heart</w:t>
      </w:r>
    </w:p>
    <w:p w:rsidR="00E558A7" w:rsidRPr="00E558A7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E558A7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preparing poems and plays to read aloud and to perform, showing understanding through intonation, tone and volume so that the meaning is clear to an audience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understand what they read by: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checking that the book makes sense to them, discussing their understanding and exploring the meaning of words in context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asking questions to improve their understanding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drawing inferences such as inferring characters’ feelings, thoughts and motives from their actions, and justifying inferences with evidence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predicting what might happen from details stated and implied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lastRenderedPageBreak/>
        <w:t>summarising the main ideas drawn from more than 1 paragraph, identifying key details that support the main ideas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identifying how language, structure and presentation contribute to meaning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discuss and evaluate how authors use language, including figurative language, considering the impact on the reader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distinguish between statements of fact and opinion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retrieve, record and present information from non-fiction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participate in discussions about books that are read to them and those they can read for themselves, building on their own and others’ ideas and challenging views courteously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explain and discuss their understanding of what they have read, including through formal presentations and debates, maintaining a focus on the topic and using notes where necessary</w:t>
      </w:r>
    </w:p>
    <w:p w:rsidR="00E558A7" w:rsidRPr="00A435A4" w:rsidRDefault="00E558A7" w:rsidP="00E558A7">
      <w:pPr>
        <w:pStyle w:val="ListParagraph"/>
        <w:numPr>
          <w:ilvl w:val="0"/>
          <w:numId w:val="6"/>
        </w:numPr>
        <w:shd w:val="clear" w:color="auto" w:fill="FFFFFF"/>
        <w:spacing w:after="75" w:line="240" w:lineRule="auto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A435A4">
        <w:rPr>
          <w:rFonts w:ascii="Arial" w:eastAsia="Times New Roman" w:hAnsi="Arial" w:cs="Arial"/>
          <w:color w:val="0B0C0C"/>
          <w:sz w:val="29"/>
          <w:szCs w:val="29"/>
          <w:lang w:eastAsia="en-GB"/>
        </w:rPr>
        <w:t>provide reasoned justifications for their views</w:t>
      </w:r>
    </w:p>
    <w:p w:rsidR="00E558A7" w:rsidRPr="00A435A4" w:rsidRDefault="00E558A7" w:rsidP="00E558A7">
      <w:pPr>
        <w:pStyle w:val="ListParagraph"/>
        <w:shd w:val="clear" w:color="auto" w:fill="FFFFFF"/>
        <w:spacing w:after="75" w:line="240" w:lineRule="auto"/>
        <w:ind w:left="786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</w:p>
    <w:p w:rsidR="00E558A7" w:rsidRDefault="00E558A7" w:rsidP="00E558A7">
      <w:pPr>
        <w:pStyle w:val="ListParagraph"/>
        <w:shd w:val="clear" w:color="auto" w:fill="FFFFFF"/>
        <w:spacing w:after="75" w:line="240" w:lineRule="auto"/>
        <w:ind w:left="786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</w:p>
    <w:p w:rsidR="00A435A4" w:rsidRPr="009B3A71" w:rsidRDefault="00E558A7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color w:val="5B9BD5" w:themeColor="accent1"/>
          <w:sz w:val="40"/>
          <w:szCs w:val="40"/>
          <w:u w:val="single"/>
          <w:lang w:eastAsia="en-GB"/>
        </w:rPr>
      </w:pPr>
      <w:r w:rsidRPr="009B3A71">
        <w:rPr>
          <w:rFonts w:ascii="Arial Black" w:eastAsia="Times New Roman" w:hAnsi="Arial Black" w:cs="Arial"/>
          <w:color w:val="5B9BD5" w:themeColor="accent1"/>
          <w:sz w:val="40"/>
          <w:szCs w:val="40"/>
          <w:u w:val="single"/>
          <w:lang w:eastAsia="en-GB"/>
        </w:rPr>
        <w:t>Accelerated Reader</w:t>
      </w:r>
    </w:p>
    <w:p w:rsidR="00E558A7" w:rsidRDefault="00E558A7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Accelerated Reader is an online resource which supports the development of comprehension.</w:t>
      </w:r>
    </w:p>
    <w:p w:rsidR="00A435A4" w:rsidRPr="00A435A4" w:rsidRDefault="00A435A4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</w:p>
    <w:p w:rsidR="00E558A7" w:rsidRPr="00A435A4" w:rsidRDefault="00E558A7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  <w:r w:rsidRPr="00A435A4"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  <w:t>Star Reading Test</w:t>
      </w:r>
    </w:p>
    <w:p w:rsidR="002143D9" w:rsidRPr="00A435A4" w:rsidRDefault="00E558A7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At the start of each term the children take an online reading test. This provides the children with a ‘band’ directing them to which books they should pick so that the pupils are challenged while reading books suitable for their ability. It generates a range of reports showing summative and diagnostic data for assessment and target setting. </w:t>
      </w:r>
    </w:p>
    <w:p w:rsidR="003E39C9" w:rsidRPr="005D7B2C" w:rsidRDefault="003E39C9" w:rsidP="00A435A4">
      <w:pPr>
        <w:pStyle w:val="ListParagraph"/>
        <w:shd w:val="clear" w:color="auto" w:fill="FFFFFF"/>
        <w:spacing w:after="75" w:line="240" w:lineRule="auto"/>
        <w:ind w:left="786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</w:p>
    <w:p w:rsidR="002143D9" w:rsidRPr="00A435A4" w:rsidRDefault="002143D9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  <w:r w:rsidRPr="00A435A4"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  <w:t>Diagnostic Reports</w:t>
      </w:r>
    </w:p>
    <w:p w:rsidR="002143D9" w:rsidRPr="00A435A4" w:rsidRDefault="002143D9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These are individual reports about each child, containing information about their standardised scores, reading ages and ZPD which come from the Star Reading Test. It 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lastRenderedPageBreak/>
        <w:t xml:space="preserve">contains very </w:t>
      </w:r>
      <w:r w:rsidR="001E6738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detailed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information about the child’s achievements, describing their reading habits and offering suggestions to be used in target setting. </w:t>
      </w:r>
    </w:p>
    <w:p w:rsidR="005D7B2C" w:rsidRDefault="005D7B2C" w:rsidP="00A435A4">
      <w:pPr>
        <w:pStyle w:val="ListParagraph"/>
        <w:shd w:val="clear" w:color="auto" w:fill="FFFFFF"/>
        <w:spacing w:after="75" w:line="240" w:lineRule="auto"/>
        <w:ind w:left="786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</w:p>
    <w:p w:rsidR="002143D9" w:rsidRPr="00A435A4" w:rsidRDefault="002143D9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  <w:r w:rsidRPr="00A435A4"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  <w:t>Book Quizzes</w:t>
      </w:r>
    </w:p>
    <w:p w:rsidR="002143D9" w:rsidRPr="00A435A4" w:rsidRDefault="002143D9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When a child finishes a book they have been reading, they take a sho</w:t>
      </w:r>
      <w:r w:rsidR="005D7B2C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r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t online test to assess comprehension. The number of quizzes taken and the scores are monitored by the teacher. Pupils who score 80% or higher in these quizzes are</w:t>
      </w:r>
      <w:r w:rsid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rewarded by being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entered </w:t>
      </w:r>
      <w:r w:rsid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into our Class Weekly Draw.</w:t>
      </w:r>
      <w:r w:rsidR="005D7B2C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</w:t>
      </w:r>
    </w:p>
    <w:p w:rsidR="003E39C9" w:rsidRDefault="003E39C9" w:rsidP="00A435A4">
      <w:pPr>
        <w:pStyle w:val="ListParagraph"/>
        <w:shd w:val="clear" w:color="auto" w:fill="FFFFFF"/>
        <w:spacing w:after="75" w:line="240" w:lineRule="auto"/>
        <w:ind w:left="786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</w:p>
    <w:p w:rsidR="005D7B2C" w:rsidRPr="00A435A4" w:rsidRDefault="005D7B2C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  <w:r w:rsidRPr="00A435A4"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  <w:t>Reading</w:t>
      </w:r>
    </w:p>
    <w:p w:rsidR="005D7B2C" w:rsidRPr="00A435A4" w:rsidRDefault="005D7B2C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All pupils engage in daily reading activities which may include: guided reading with an adult; independent reading alone or aloud to an adult; </w:t>
      </w:r>
      <w:r w:rsidR="00411A54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and 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follow up comprehension on a text read. </w:t>
      </w:r>
    </w:p>
    <w:p w:rsidR="003E39C9" w:rsidRDefault="003E39C9" w:rsidP="00A435A4">
      <w:pPr>
        <w:pStyle w:val="ListParagraph"/>
        <w:shd w:val="clear" w:color="auto" w:fill="FFFFFF"/>
        <w:spacing w:after="75" w:line="240" w:lineRule="auto"/>
        <w:ind w:left="786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</w:p>
    <w:p w:rsidR="005D7B2C" w:rsidRPr="00A435A4" w:rsidRDefault="005D7B2C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b/>
          <w:color w:val="0070C0"/>
          <w:sz w:val="32"/>
          <w:szCs w:val="32"/>
          <w:u w:val="single"/>
          <w:lang w:eastAsia="en-GB"/>
        </w:rPr>
      </w:pPr>
      <w:r w:rsidRPr="00A435A4">
        <w:rPr>
          <w:rFonts w:ascii="Arial Black" w:eastAsia="Times New Roman" w:hAnsi="Arial Black" w:cs="Arial"/>
          <w:b/>
          <w:color w:val="0070C0"/>
          <w:sz w:val="32"/>
          <w:szCs w:val="32"/>
          <w:u w:val="single"/>
          <w:lang w:eastAsia="en-GB"/>
        </w:rPr>
        <w:t>Whole Class Shared Reading</w:t>
      </w:r>
    </w:p>
    <w:p w:rsidR="005D7B2C" w:rsidRPr="00A435A4" w:rsidRDefault="005D7B2C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Whole Class Shared Reading happens once a week</w:t>
      </w:r>
      <w:r w:rsidR="00411A54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linked to our Literacy Counts scheme</w:t>
      </w:r>
      <w:r w:rsid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, </w:t>
      </w:r>
      <w:r w:rsidR="00411A54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Fred’s Fluent in Five</w:t>
      </w:r>
      <w:r w:rsid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or another suitable text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. This is </w:t>
      </w:r>
      <w:r w:rsidR="00363215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when the teacher leads the whole class in reading an extract from a text. It starts with the teacher reading to the class, modelling expression and fluency. At this point, grammar a</w:t>
      </w:r>
      <w:r w:rsid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nd spelling may be discussed</w:t>
      </w:r>
      <w:r w:rsidR="00363215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. Next the children share the reading aloud, developing expression and intonation in pairs. Then they answer comprehension questions in pairs</w:t>
      </w:r>
      <w:r w:rsid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or individually</w:t>
      </w:r>
      <w:r w:rsidR="00363215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. </w:t>
      </w:r>
    </w:p>
    <w:p w:rsidR="00A435A4" w:rsidRDefault="00A435A4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</w:p>
    <w:p w:rsidR="00A435A4" w:rsidRDefault="00A435A4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</w:p>
    <w:p w:rsidR="00363215" w:rsidRPr="00A435A4" w:rsidRDefault="00363215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  <w:r w:rsidRPr="00A435A4"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  <w:t>Guided Reading</w:t>
      </w:r>
    </w:p>
    <w:p w:rsidR="00363215" w:rsidRPr="00A435A4" w:rsidRDefault="00363215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Guided Reading in an instruction</w:t>
      </w:r>
      <w:r w:rsidR="00E002BF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al 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approach which involves the teacher working with a </w:t>
      </w:r>
      <w:r w:rsidR="00E002BF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group of children who are reading at a similar level on a text, whether this be a whole text or an </w:t>
      </w:r>
      <w:r w:rsidR="001E6738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extract</w:t>
      </w:r>
      <w:r w:rsidR="00E002BF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.  These sessi</w:t>
      </w:r>
      <w:r w:rsid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ons promote discussion </w:t>
      </w:r>
      <w:r w:rsidR="00E002BF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and allow children to question and answer questions about texts. This allows children to practise decoding, fluency, inference and </w:t>
      </w:r>
      <w:r w:rsidR="001E6738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deduction</w:t>
      </w:r>
      <w:r w:rsidR="00E002BF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.</w:t>
      </w:r>
      <w:r w:rsid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Vocabulary is also a focus.</w:t>
      </w:r>
      <w:r w:rsidR="00E002BF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Formative </w:t>
      </w:r>
      <w:r w:rsidR="001E6738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assessments</w:t>
      </w:r>
      <w:r w:rsidR="00E002BF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can be made in this session. </w:t>
      </w:r>
    </w:p>
    <w:p w:rsidR="001E6738" w:rsidRDefault="001E6738" w:rsidP="005D7B2C">
      <w:pPr>
        <w:pStyle w:val="ListParagraph"/>
        <w:shd w:val="clear" w:color="auto" w:fill="FFFFFF"/>
        <w:spacing w:after="75" w:line="240" w:lineRule="auto"/>
        <w:ind w:left="786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</w:p>
    <w:p w:rsidR="001E6738" w:rsidRPr="00A435A4" w:rsidRDefault="001E6738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  <w:r w:rsidRPr="00A435A4"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  <w:t>Independent Reading Tasks and Activities</w:t>
      </w:r>
    </w:p>
    <w:p w:rsidR="001E6738" w:rsidRPr="00A435A4" w:rsidRDefault="001E6738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If children are not </w:t>
      </w:r>
      <w:r w:rsidR="009B3A71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working with an adult, they will 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carry out reading tasks or </w:t>
      </w:r>
      <w:r w:rsidR="009B3A71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follow up 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activities. This may involve reading a text set by the teacher and answering</w:t>
      </w:r>
      <w:r w:rsidR="009B3A71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comprehension questions, 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reading</w:t>
      </w:r>
      <w:r w:rsidR="009B3A71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for pleasure or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factual text retrieval. </w:t>
      </w:r>
    </w:p>
    <w:p w:rsidR="001E6738" w:rsidRDefault="001E6738" w:rsidP="001E6738">
      <w:pPr>
        <w:pStyle w:val="ListParagraph"/>
        <w:shd w:val="clear" w:color="auto" w:fill="FFFFFF"/>
        <w:spacing w:after="75" w:line="240" w:lineRule="auto"/>
        <w:ind w:left="786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</w:p>
    <w:p w:rsidR="001E6738" w:rsidRPr="00A435A4" w:rsidRDefault="001E6738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  <w:r w:rsidRPr="00A435A4"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  <w:t>Reading at Home</w:t>
      </w:r>
    </w:p>
    <w:p w:rsidR="001E6738" w:rsidRPr="00A435A4" w:rsidRDefault="00411A54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Children are encouraged to take home their reading books on a daily basis to enable them to read as often as possible. </w:t>
      </w:r>
      <w:r w:rsidR="001E6738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We expect all our children to bring their reading</w:t>
      </w:r>
      <w:r w:rsidR="00087AB9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</w:t>
      </w:r>
      <w:r w:rsidR="001E6738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book to and from school. The children mainly choose from their class reading areas where there is a </w:t>
      </w: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wide </w:t>
      </w:r>
      <w:r w:rsidR="001E6738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selection of </w:t>
      </w:r>
      <w:r w:rsidR="00087AB9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books at a range of levels but these books are supplemented with a regular supply of texts from the Education Library </w:t>
      </w:r>
      <w:r w:rsidR="003E39C9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Service</w:t>
      </w:r>
      <w:r w:rsidR="00087AB9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, including poetry and information books. </w:t>
      </w:r>
    </w:p>
    <w:p w:rsidR="00087AB9" w:rsidRDefault="00087AB9" w:rsidP="001E6738">
      <w:pPr>
        <w:pStyle w:val="ListParagraph"/>
        <w:shd w:val="clear" w:color="auto" w:fill="FFFFFF"/>
        <w:spacing w:after="75" w:line="240" w:lineRule="auto"/>
        <w:ind w:left="786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</w:p>
    <w:p w:rsidR="009B3A71" w:rsidRDefault="009B3A71" w:rsidP="001E6738">
      <w:pPr>
        <w:pStyle w:val="ListParagraph"/>
        <w:shd w:val="clear" w:color="auto" w:fill="FFFFFF"/>
        <w:spacing w:after="75" w:line="240" w:lineRule="auto"/>
        <w:ind w:left="786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</w:p>
    <w:p w:rsidR="00087AB9" w:rsidRPr="00A435A4" w:rsidRDefault="00087AB9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b/>
          <w:color w:val="0070C0"/>
          <w:sz w:val="32"/>
          <w:szCs w:val="32"/>
          <w:u w:val="single"/>
          <w:lang w:eastAsia="en-GB"/>
        </w:rPr>
      </w:pPr>
      <w:r w:rsidRPr="00A435A4">
        <w:rPr>
          <w:rFonts w:ascii="Arial Black" w:eastAsia="Times New Roman" w:hAnsi="Arial Black" w:cs="Arial"/>
          <w:b/>
          <w:color w:val="0070C0"/>
          <w:sz w:val="32"/>
          <w:szCs w:val="32"/>
          <w:u w:val="single"/>
          <w:lang w:eastAsia="en-GB"/>
        </w:rPr>
        <w:lastRenderedPageBreak/>
        <w:t>Book Theme Days</w:t>
      </w:r>
    </w:p>
    <w:p w:rsidR="003E39C9" w:rsidRDefault="00087AB9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We always value the opportunity to raise the profile of reading and books so World Book Day offers the ideal opportunity to spend the day learning</w:t>
      </w:r>
      <w:r w:rsidR="006B4589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about authors and to promote</w:t>
      </w:r>
      <w:r w:rsidR="003E39C9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reading for pleasure. </w:t>
      </w:r>
    </w:p>
    <w:p w:rsidR="00A435A4" w:rsidRPr="00A435A4" w:rsidRDefault="00A435A4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</w:p>
    <w:p w:rsidR="003E39C9" w:rsidRPr="00A435A4" w:rsidRDefault="003E39C9" w:rsidP="00A435A4">
      <w:pPr>
        <w:shd w:val="clear" w:color="auto" w:fill="FFFFFF"/>
        <w:spacing w:after="75" w:line="240" w:lineRule="auto"/>
        <w:rPr>
          <w:rFonts w:ascii="Arial Black" w:eastAsia="Times New Roman" w:hAnsi="Arial Black" w:cs="Arial"/>
          <w:b/>
          <w:color w:val="0070C0"/>
          <w:sz w:val="32"/>
          <w:szCs w:val="32"/>
          <w:u w:val="single"/>
          <w:lang w:eastAsia="en-GB"/>
        </w:rPr>
      </w:pPr>
      <w:r w:rsidRPr="00A435A4">
        <w:rPr>
          <w:rFonts w:ascii="Arial Black" w:eastAsia="Times New Roman" w:hAnsi="Arial Black" w:cs="Arial"/>
          <w:b/>
          <w:color w:val="0070C0"/>
          <w:sz w:val="32"/>
          <w:szCs w:val="32"/>
          <w:u w:val="single"/>
          <w:lang w:eastAsia="en-GB"/>
        </w:rPr>
        <w:t>Reading Buddies</w:t>
      </w:r>
    </w:p>
    <w:p w:rsidR="003E39C9" w:rsidRPr="00A435A4" w:rsidRDefault="003E39C9" w:rsidP="00A435A4">
      <w:pPr>
        <w:shd w:val="clear" w:color="auto" w:fill="FFFFFF"/>
        <w:spacing w:after="75" w:line="240" w:lineRule="auto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Year 6 Reading Buddies help to su</w:t>
      </w:r>
      <w:r w:rsidR="00411A54"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pport reading with individual children </w:t>
      </w:r>
      <w:r w:rsidR="00283749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in Reception and Year 4</w:t>
      </w:r>
      <w:bookmarkStart w:id="0" w:name="_GoBack"/>
      <w:bookmarkEnd w:id="0"/>
      <w:r w:rsidRPr="00A435A4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on a daily basis. This has proved highly motivating and beneficial for the children concerned. </w:t>
      </w:r>
    </w:p>
    <w:p w:rsidR="005D7B2C" w:rsidRPr="005D7B2C" w:rsidRDefault="005D7B2C" w:rsidP="00411A54">
      <w:pPr>
        <w:pStyle w:val="ListParagraph"/>
        <w:shd w:val="clear" w:color="auto" w:fill="FFFFFF"/>
        <w:spacing w:after="75" w:line="240" w:lineRule="auto"/>
        <w:ind w:left="786"/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</w:pPr>
      <w:r w:rsidRPr="005D7B2C">
        <w:rPr>
          <w:rFonts w:ascii="Arial Black" w:eastAsia="Times New Roman" w:hAnsi="Arial Black" w:cs="Arial"/>
          <w:color w:val="0070C0"/>
          <w:sz w:val="32"/>
          <w:szCs w:val="32"/>
          <w:u w:val="single"/>
          <w:lang w:eastAsia="en-GB"/>
        </w:rPr>
        <w:t xml:space="preserve"> </w:t>
      </w:r>
    </w:p>
    <w:p w:rsidR="005D7B2C" w:rsidRPr="005D7B2C" w:rsidRDefault="005D7B2C" w:rsidP="002143D9">
      <w:pPr>
        <w:pStyle w:val="ListParagraph"/>
        <w:shd w:val="clear" w:color="auto" w:fill="FFFFFF"/>
        <w:spacing w:after="75" w:line="240" w:lineRule="auto"/>
        <w:ind w:left="786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</w:p>
    <w:sectPr w:rsidR="005D7B2C" w:rsidRPr="005D7B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76419"/>
    <w:multiLevelType w:val="multilevel"/>
    <w:tmpl w:val="B816BA1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4762CF"/>
    <w:multiLevelType w:val="multilevel"/>
    <w:tmpl w:val="F0208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6C655B5"/>
    <w:multiLevelType w:val="multilevel"/>
    <w:tmpl w:val="B816BA1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2414D17"/>
    <w:multiLevelType w:val="multilevel"/>
    <w:tmpl w:val="6220E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07824CB"/>
    <w:multiLevelType w:val="multilevel"/>
    <w:tmpl w:val="93B02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7222072"/>
    <w:multiLevelType w:val="multilevel"/>
    <w:tmpl w:val="B816BA1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614"/>
    <w:rsid w:val="00087AB9"/>
    <w:rsid w:val="001E6738"/>
    <w:rsid w:val="002143D9"/>
    <w:rsid w:val="00283749"/>
    <w:rsid w:val="00363215"/>
    <w:rsid w:val="003E39C9"/>
    <w:rsid w:val="00411A54"/>
    <w:rsid w:val="005D7B2C"/>
    <w:rsid w:val="006B4589"/>
    <w:rsid w:val="00707223"/>
    <w:rsid w:val="009B3A71"/>
    <w:rsid w:val="00A435A4"/>
    <w:rsid w:val="00E002BF"/>
    <w:rsid w:val="00E558A7"/>
    <w:rsid w:val="00F8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E7DC5"/>
  <w15:chartTrackingRefBased/>
  <w15:docId w15:val="{3A1A7BF2-B0B5-4A2F-8CDF-A1C0BFC97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8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5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5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6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56663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7554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5732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mrhodes</dc:creator>
  <cp:keywords/>
  <dc:description/>
  <cp:lastModifiedBy>mrhodes</cp:lastModifiedBy>
  <cp:revision>2</cp:revision>
  <cp:lastPrinted>2023-05-21T10:54:00Z</cp:lastPrinted>
  <dcterms:created xsi:type="dcterms:W3CDTF">2024-10-30T12:09:00Z</dcterms:created>
  <dcterms:modified xsi:type="dcterms:W3CDTF">2024-10-30T12:09:00Z</dcterms:modified>
</cp:coreProperties>
</file>