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223" w:rsidRPr="00F84614" w:rsidRDefault="00F84614" w:rsidP="00F84614">
      <w:pPr>
        <w:jc w:val="center"/>
        <w:rPr>
          <w:rFonts w:ascii="Arial Black" w:hAnsi="Arial Black"/>
          <w:color w:val="0070C0"/>
          <w:sz w:val="72"/>
          <w:szCs w:val="72"/>
          <w:u w:val="single"/>
        </w:rPr>
      </w:pPr>
      <w:r w:rsidRPr="00F84614">
        <w:rPr>
          <w:rFonts w:ascii="Arial Black" w:hAnsi="Arial Black"/>
          <w:color w:val="0070C0"/>
          <w:sz w:val="72"/>
          <w:szCs w:val="72"/>
          <w:u w:val="single"/>
        </w:rPr>
        <w:t>St. Alban’s Catholic Primary School</w:t>
      </w:r>
    </w:p>
    <w:p w:rsidR="00F84614" w:rsidRDefault="00F84614" w:rsidP="00F84614">
      <w:pPr>
        <w:jc w:val="center"/>
        <w:rPr>
          <w:rFonts w:ascii="Arial Black" w:hAnsi="Arial Black"/>
          <w:color w:val="0070C0"/>
          <w:sz w:val="72"/>
          <w:szCs w:val="72"/>
        </w:rPr>
      </w:pPr>
    </w:p>
    <w:p w:rsidR="00F84614" w:rsidRDefault="00F84614" w:rsidP="00F84614">
      <w:pPr>
        <w:rPr>
          <w:rFonts w:ascii="Arial Black" w:hAnsi="Arial Black"/>
          <w:color w:val="0070C0"/>
          <w:sz w:val="72"/>
          <w:szCs w:val="72"/>
        </w:rPr>
      </w:pPr>
      <w:r>
        <w:rPr>
          <w:noProof/>
          <w:lang w:eastAsia="en-GB"/>
        </w:rPr>
        <w:drawing>
          <wp:inline distT="0" distB="0" distL="0" distR="0" wp14:anchorId="01C1FB66" wp14:editId="66775626">
            <wp:extent cx="5731510" cy="20066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006600"/>
                    </a:xfrm>
                    <a:prstGeom prst="rect">
                      <a:avLst/>
                    </a:prstGeom>
                  </pic:spPr>
                </pic:pic>
              </a:graphicData>
            </a:graphic>
          </wp:inline>
        </w:drawing>
      </w:r>
    </w:p>
    <w:p w:rsidR="00F84614" w:rsidRDefault="00F84614" w:rsidP="00F84614">
      <w:pPr>
        <w:rPr>
          <w:rFonts w:ascii="Arial Black" w:hAnsi="Arial Black"/>
          <w:color w:val="0070C0"/>
          <w:sz w:val="72"/>
          <w:szCs w:val="72"/>
        </w:rPr>
      </w:pPr>
    </w:p>
    <w:p w:rsidR="00F84614" w:rsidRPr="00F84614" w:rsidRDefault="00F84614" w:rsidP="00F84614">
      <w:pPr>
        <w:jc w:val="center"/>
        <w:rPr>
          <w:rFonts w:ascii="Arial Black" w:hAnsi="Arial Black"/>
          <w:color w:val="0070C0"/>
          <w:sz w:val="72"/>
          <w:szCs w:val="72"/>
          <w:u w:val="single"/>
        </w:rPr>
      </w:pPr>
      <w:r w:rsidRPr="00F84614">
        <w:rPr>
          <w:rFonts w:ascii="Arial Black" w:hAnsi="Arial Black"/>
          <w:color w:val="0070C0"/>
          <w:sz w:val="72"/>
          <w:szCs w:val="72"/>
          <w:u w:val="single"/>
        </w:rPr>
        <w:t xml:space="preserve">Reading in </w:t>
      </w:r>
    </w:p>
    <w:p w:rsidR="00F84614" w:rsidRDefault="00360B3E" w:rsidP="00F84614">
      <w:pPr>
        <w:jc w:val="center"/>
        <w:rPr>
          <w:rFonts w:ascii="Arial Black" w:hAnsi="Arial Black"/>
          <w:color w:val="0070C0"/>
          <w:sz w:val="72"/>
          <w:szCs w:val="72"/>
          <w:u w:val="single"/>
        </w:rPr>
      </w:pPr>
      <w:r>
        <w:rPr>
          <w:rFonts w:ascii="Arial Black" w:hAnsi="Arial Black"/>
          <w:color w:val="0070C0"/>
          <w:sz w:val="72"/>
          <w:szCs w:val="72"/>
          <w:u w:val="single"/>
        </w:rPr>
        <w:t>Key Stage 1</w:t>
      </w:r>
    </w:p>
    <w:p w:rsidR="00F84614" w:rsidRDefault="00F84614" w:rsidP="00F84614">
      <w:pPr>
        <w:jc w:val="center"/>
        <w:rPr>
          <w:rFonts w:ascii="Arial Black" w:hAnsi="Arial Black"/>
          <w:color w:val="0070C0"/>
          <w:sz w:val="72"/>
          <w:szCs w:val="72"/>
          <w:u w:val="single"/>
        </w:rPr>
      </w:pPr>
    </w:p>
    <w:p w:rsidR="00F84614" w:rsidRDefault="00F84614" w:rsidP="00F84614">
      <w:pPr>
        <w:jc w:val="center"/>
        <w:rPr>
          <w:rFonts w:ascii="Arial Black" w:hAnsi="Arial Black"/>
          <w:color w:val="0070C0"/>
          <w:sz w:val="72"/>
          <w:szCs w:val="72"/>
          <w:u w:val="single"/>
        </w:rPr>
      </w:pPr>
    </w:p>
    <w:p w:rsidR="00A435A4" w:rsidRDefault="00A435A4" w:rsidP="00F84614">
      <w:pPr>
        <w:rPr>
          <w:rFonts w:ascii="Arial Black" w:hAnsi="Arial Black"/>
          <w:b/>
          <w:color w:val="0070C0"/>
          <w:sz w:val="40"/>
          <w:szCs w:val="40"/>
          <w:u w:val="single"/>
        </w:rPr>
      </w:pPr>
    </w:p>
    <w:p w:rsidR="00F84614" w:rsidRPr="00A435A4" w:rsidRDefault="00F84614" w:rsidP="00F84614">
      <w:pPr>
        <w:rPr>
          <w:rFonts w:ascii="Arial Black" w:hAnsi="Arial Black"/>
          <w:b/>
          <w:color w:val="0070C0"/>
          <w:sz w:val="40"/>
          <w:szCs w:val="40"/>
          <w:u w:val="single"/>
        </w:rPr>
      </w:pPr>
      <w:r w:rsidRPr="00A435A4">
        <w:rPr>
          <w:rFonts w:ascii="Arial Black" w:hAnsi="Arial Black"/>
          <w:b/>
          <w:color w:val="0070C0"/>
          <w:sz w:val="40"/>
          <w:szCs w:val="40"/>
          <w:u w:val="single"/>
        </w:rPr>
        <w:lastRenderedPageBreak/>
        <w:t>The Curriculum</w:t>
      </w:r>
    </w:p>
    <w:p w:rsidR="006C3BB6" w:rsidRPr="006C3BB6" w:rsidRDefault="00CE03D9" w:rsidP="006C3BB6">
      <w:pPr>
        <w:rPr>
          <w:rFonts w:ascii="Arial" w:hAnsi="Arial" w:cs="Arial"/>
          <w:b/>
          <w:color w:val="0070C0"/>
          <w:sz w:val="32"/>
          <w:szCs w:val="32"/>
        </w:rPr>
      </w:pPr>
      <w:r>
        <w:rPr>
          <w:rFonts w:ascii="Arial" w:hAnsi="Arial" w:cs="Arial"/>
          <w:b/>
          <w:color w:val="0070C0"/>
          <w:sz w:val="32"/>
          <w:szCs w:val="32"/>
        </w:rPr>
        <w:t>In Key Stage 1</w:t>
      </w:r>
      <w:r w:rsidR="00F84614" w:rsidRPr="00A435A4">
        <w:rPr>
          <w:rFonts w:ascii="Arial" w:hAnsi="Arial" w:cs="Arial"/>
          <w:b/>
          <w:color w:val="0070C0"/>
          <w:sz w:val="32"/>
          <w:szCs w:val="32"/>
        </w:rPr>
        <w:t xml:space="preserve"> we build upon the rigorous programme of synt</w:t>
      </w:r>
      <w:r w:rsidR="006C3BB6">
        <w:rPr>
          <w:rFonts w:ascii="Arial" w:hAnsi="Arial" w:cs="Arial"/>
          <w:b/>
          <w:color w:val="0070C0"/>
          <w:sz w:val="32"/>
          <w:szCs w:val="32"/>
        </w:rPr>
        <w:t>hetic phonics taught in EYFS</w:t>
      </w:r>
      <w:r w:rsidR="00B40C6A">
        <w:rPr>
          <w:rFonts w:ascii="Arial" w:hAnsi="Arial" w:cs="Arial"/>
          <w:b/>
          <w:color w:val="0070C0"/>
          <w:sz w:val="32"/>
          <w:szCs w:val="32"/>
        </w:rPr>
        <w:t xml:space="preserve"> and continue to focus upon the key skills of comprehension, fluency and word reading as well as promoting a love of books. </w:t>
      </w:r>
    </w:p>
    <w:p w:rsidR="006C3BB6" w:rsidRPr="006C3BB6" w:rsidRDefault="006C3BB6" w:rsidP="006C3BB6">
      <w:pPr>
        <w:shd w:val="clear" w:color="auto" w:fill="FFFFFF"/>
        <w:spacing w:before="300" w:after="300" w:line="240" w:lineRule="auto"/>
        <w:rPr>
          <w:rFonts w:ascii="Arial" w:eastAsia="Times New Roman" w:hAnsi="Arial" w:cs="Arial"/>
          <w:color w:val="0B0C0C"/>
          <w:sz w:val="40"/>
          <w:szCs w:val="40"/>
          <w:u w:val="single"/>
          <w:lang w:eastAsia="en-GB"/>
        </w:rPr>
      </w:pPr>
      <w:r w:rsidRPr="006C3BB6">
        <w:rPr>
          <w:rFonts w:ascii="Arial" w:eastAsia="Times New Roman" w:hAnsi="Arial" w:cs="Arial"/>
          <w:color w:val="0B0C0C"/>
          <w:sz w:val="40"/>
          <w:szCs w:val="40"/>
          <w:u w:val="single"/>
          <w:lang w:eastAsia="en-GB"/>
        </w:rPr>
        <w:t xml:space="preserve">National Curriculum </w:t>
      </w:r>
    </w:p>
    <w:p w:rsidR="006C3BB6" w:rsidRPr="006C3BB6" w:rsidRDefault="006C3BB6" w:rsidP="006C3BB6">
      <w:pPr>
        <w:shd w:val="clear" w:color="auto" w:fill="FFFFFF"/>
        <w:spacing w:before="300" w:after="300" w:line="240" w:lineRule="auto"/>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 xml:space="preserve">During year 1, teachers should build on work from </w:t>
      </w:r>
      <w:r w:rsidRPr="00B40C6A">
        <w:rPr>
          <w:rFonts w:ascii="Arial" w:eastAsia="Times New Roman" w:hAnsi="Arial" w:cs="Arial"/>
          <w:color w:val="0B0C0C"/>
          <w:sz w:val="24"/>
          <w:szCs w:val="24"/>
          <w:lang w:eastAsia="en-GB"/>
        </w:rPr>
        <w:t>the EYFS</w:t>
      </w:r>
      <w:r w:rsidRPr="006C3BB6">
        <w:rPr>
          <w:rFonts w:ascii="Arial" w:eastAsia="Times New Roman" w:hAnsi="Arial" w:cs="Arial"/>
          <w:color w:val="0B0C0C"/>
          <w:sz w:val="24"/>
          <w:szCs w:val="24"/>
          <w:lang w:eastAsia="en-GB"/>
        </w:rPr>
        <w:t>, making sure that pupils can sound and blend unfamiliar printed words quickly and accurately using the phonic knowledge and skills that they have already learnt. Teachers should also ensure that pupils continue to learn new grapheme-phoneme correspondences (GPCs) and revise and consolidate those learnt earlier. The understanding that the letter(s) on the page represent the sounds in spoken words should underpin pupils’ reading and spelling of all words. This includes common words containing unusual GPCs. The term ‘common exception words’ is used throughout the programmes of study for such words.</w:t>
      </w:r>
    </w:p>
    <w:p w:rsidR="006C3BB6" w:rsidRPr="006C3BB6" w:rsidRDefault="006C3BB6" w:rsidP="006C3BB6">
      <w:pPr>
        <w:shd w:val="clear" w:color="auto" w:fill="FFFFFF"/>
        <w:spacing w:before="300" w:after="300" w:line="240" w:lineRule="auto"/>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 xml:space="preserve">Alongside this knowledge of GPCs, pupils need to develop the skill of blending the sounds into words for reading and establish the habit of applying this skill whenever they encounter new words. This will be supported by practice in reading books consistent with their developing phonic knowledge and skill and their knowledge of common exception words. At the same </w:t>
      </w:r>
      <w:r w:rsidR="003B77EB" w:rsidRPr="006C3BB6">
        <w:rPr>
          <w:rFonts w:ascii="Arial" w:eastAsia="Times New Roman" w:hAnsi="Arial" w:cs="Arial"/>
          <w:color w:val="0B0C0C"/>
          <w:sz w:val="24"/>
          <w:szCs w:val="24"/>
          <w:lang w:eastAsia="en-GB"/>
        </w:rPr>
        <w:t>time,</w:t>
      </w:r>
      <w:r w:rsidRPr="006C3BB6">
        <w:rPr>
          <w:rFonts w:ascii="Arial" w:eastAsia="Times New Roman" w:hAnsi="Arial" w:cs="Arial"/>
          <w:color w:val="0B0C0C"/>
          <w:sz w:val="24"/>
          <w:szCs w:val="24"/>
          <w:lang w:eastAsia="en-GB"/>
        </w:rPr>
        <w:t xml:space="preserve"> they will need to hear, share and discuss a wide range of high-quality books to develop a love of reading and broaden their vocabulary.</w:t>
      </w:r>
    </w:p>
    <w:p w:rsidR="00B40C6A" w:rsidRDefault="006C3BB6" w:rsidP="00B40C6A">
      <w:pPr>
        <w:shd w:val="clear" w:color="auto" w:fill="FFFFFF"/>
        <w:spacing w:before="300" w:after="300" w:line="240" w:lineRule="auto"/>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Pupils should be helped to read words without overt sounding and blending after a few encounters. Those who are slow to develop this s</w:t>
      </w:r>
      <w:r w:rsidR="00B40C6A">
        <w:rPr>
          <w:rFonts w:ascii="Arial" w:eastAsia="Times New Roman" w:hAnsi="Arial" w:cs="Arial"/>
          <w:color w:val="0B0C0C"/>
          <w:sz w:val="24"/>
          <w:szCs w:val="24"/>
          <w:lang w:eastAsia="en-GB"/>
        </w:rPr>
        <w:t>kill should have extra practice.</w:t>
      </w:r>
    </w:p>
    <w:p w:rsidR="006C3BB6" w:rsidRPr="006C3BB6" w:rsidRDefault="006C3BB6" w:rsidP="00B40C6A">
      <w:pPr>
        <w:shd w:val="clear" w:color="auto" w:fill="FFFFFF"/>
        <w:spacing w:before="300" w:after="300" w:line="240" w:lineRule="auto"/>
        <w:rPr>
          <w:rFonts w:ascii="Arial" w:eastAsia="Times New Roman" w:hAnsi="Arial" w:cs="Arial"/>
          <w:b/>
          <w:bCs/>
          <w:color w:val="0B0C0C"/>
          <w:sz w:val="40"/>
          <w:szCs w:val="40"/>
          <w:u w:val="single"/>
          <w:lang w:eastAsia="en-GB"/>
        </w:rPr>
      </w:pPr>
      <w:r w:rsidRPr="006C3BB6">
        <w:rPr>
          <w:rFonts w:ascii="Arial" w:eastAsia="Times New Roman" w:hAnsi="Arial" w:cs="Arial"/>
          <w:b/>
          <w:bCs/>
          <w:color w:val="0B0C0C"/>
          <w:sz w:val="40"/>
          <w:szCs w:val="40"/>
          <w:u w:val="single"/>
          <w:lang w:eastAsia="en-GB"/>
        </w:rPr>
        <w:t>Year 1 Reading - word reading</w:t>
      </w:r>
    </w:p>
    <w:p w:rsidR="006C3BB6" w:rsidRPr="006C3BB6" w:rsidRDefault="006C3BB6" w:rsidP="006C3BB6">
      <w:pPr>
        <w:shd w:val="clear" w:color="auto" w:fill="FFFFFF"/>
        <w:spacing w:before="300" w:after="300" w:line="240" w:lineRule="auto"/>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Pupils should be taught to:</w:t>
      </w:r>
    </w:p>
    <w:p w:rsidR="006C3BB6" w:rsidRPr="006C3BB6" w:rsidRDefault="006C3BB6" w:rsidP="006C3BB6">
      <w:pPr>
        <w:numPr>
          <w:ilvl w:val="0"/>
          <w:numId w:val="7"/>
        </w:numPr>
        <w:shd w:val="clear" w:color="auto" w:fill="FFFFFF"/>
        <w:spacing w:after="75" w:line="240" w:lineRule="auto"/>
        <w:ind w:left="3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apply phonic knowledge and skills as the route to decode words</w:t>
      </w:r>
    </w:p>
    <w:p w:rsidR="006C3BB6" w:rsidRPr="006C3BB6" w:rsidRDefault="006C3BB6" w:rsidP="006C3BB6">
      <w:pPr>
        <w:numPr>
          <w:ilvl w:val="0"/>
          <w:numId w:val="7"/>
        </w:numPr>
        <w:shd w:val="clear" w:color="auto" w:fill="FFFFFF"/>
        <w:spacing w:after="75" w:line="240" w:lineRule="auto"/>
        <w:ind w:left="3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respond speedily with the correct sound to graphemes (letters or groups of letters) for all 40+ phonemes, including, where applicable, alternative sounds for graphemes</w:t>
      </w:r>
    </w:p>
    <w:p w:rsidR="006C3BB6" w:rsidRPr="006C3BB6" w:rsidRDefault="006C3BB6" w:rsidP="006C3BB6">
      <w:pPr>
        <w:numPr>
          <w:ilvl w:val="0"/>
          <w:numId w:val="7"/>
        </w:numPr>
        <w:shd w:val="clear" w:color="auto" w:fill="FFFFFF"/>
        <w:spacing w:after="75" w:line="240" w:lineRule="auto"/>
        <w:ind w:left="3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read accurately by blending sounds in unfamiliar words containing GPCs that have been taught</w:t>
      </w:r>
    </w:p>
    <w:p w:rsidR="006C3BB6" w:rsidRPr="006C3BB6" w:rsidRDefault="006C3BB6" w:rsidP="006C3BB6">
      <w:pPr>
        <w:numPr>
          <w:ilvl w:val="0"/>
          <w:numId w:val="7"/>
        </w:numPr>
        <w:shd w:val="clear" w:color="auto" w:fill="FFFFFF"/>
        <w:spacing w:after="75" w:line="240" w:lineRule="auto"/>
        <w:ind w:left="3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read common exception words, noting unusual correspondences between spelling and sound and where these occur in the word</w:t>
      </w:r>
    </w:p>
    <w:p w:rsidR="006C3BB6" w:rsidRPr="006C3BB6" w:rsidRDefault="006C3BB6" w:rsidP="006C3BB6">
      <w:pPr>
        <w:numPr>
          <w:ilvl w:val="0"/>
          <w:numId w:val="7"/>
        </w:numPr>
        <w:shd w:val="clear" w:color="auto" w:fill="FFFFFF"/>
        <w:spacing w:after="75" w:line="240" w:lineRule="auto"/>
        <w:ind w:left="3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read words containing taught GPCs and –s, –es, –ing, –ed, –er and –est endings</w:t>
      </w:r>
    </w:p>
    <w:p w:rsidR="006C3BB6" w:rsidRPr="006C3BB6" w:rsidRDefault="006C3BB6" w:rsidP="006C3BB6">
      <w:pPr>
        <w:numPr>
          <w:ilvl w:val="0"/>
          <w:numId w:val="7"/>
        </w:numPr>
        <w:shd w:val="clear" w:color="auto" w:fill="FFFFFF"/>
        <w:spacing w:after="75" w:line="240" w:lineRule="auto"/>
        <w:ind w:left="3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read other words of more than one syllable that contain taught GPCs</w:t>
      </w:r>
    </w:p>
    <w:p w:rsidR="006C3BB6" w:rsidRPr="006C3BB6" w:rsidRDefault="006C3BB6" w:rsidP="006C3BB6">
      <w:pPr>
        <w:numPr>
          <w:ilvl w:val="0"/>
          <w:numId w:val="7"/>
        </w:numPr>
        <w:shd w:val="clear" w:color="auto" w:fill="FFFFFF"/>
        <w:spacing w:after="75" w:line="240" w:lineRule="auto"/>
        <w:ind w:left="3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lastRenderedPageBreak/>
        <w:t>read words with contractions [for example, I’m, I’ll, we’ll], and understand that the apostrophe represents the omitted letter(s)</w:t>
      </w:r>
    </w:p>
    <w:p w:rsidR="006C3BB6" w:rsidRPr="006C3BB6" w:rsidRDefault="006C3BB6" w:rsidP="006C3BB6">
      <w:pPr>
        <w:numPr>
          <w:ilvl w:val="0"/>
          <w:numId w:val="7"/>
        </w:numPr>
        <w:shd w:val="clear" w:color="auto" w:fill="FFFFFF"/>
        <w:spacing w:after="75" w:line="240" w:lineRule="auto"/>
        <w:ind w:left="3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read books aloud, accurately, that are consistent with their developing phonic knowledge and that do not require them to use other strategies to work out words</w:t>
      </w:r>
    </w:p>
    <w:p w:rsidR="006C3BB6" w:rsidRPr="00B40C6A" w:rsidRDefault="006C3BB6" w:rsidP="006C3BB6">
      <w:pPr>
        <w:numPr>
          <w:ilvl w:val="0"/>
          <w:numId w:val="7"/>
        </w:numPr>
        <w:shd w:val="clear" w:color="auto" w:fill="FFFFFF"/>
        <w:spacing w:after="75" w:line="240" w:lineRule="auto"/>
        <w:ind w:left="3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reread these books to build up their fluency and confidence in word reading</w:t>
      </w:r>
    </w:p>
    <w:p w:rsidR="006C3BB6" w:rsidRDefault="006C3BB6" w:rsidP="006C3BB6">
      <w:pPr>
        <w:shd w:val="clear" w:color="auto" w:fill="FFFFFF"/>
        <w:spacing w:after="75" w:line="240" w:lineRule="auto"/>
        <w:ind w:left="-60"/>
        <w:rPr>
          <w:rFonts w:ascii="Arial" w:eastAsia="Times New Roman" w:hAnsi="Arial" w:cs="Arial"/>
          <w:color w:val="0B0C0C"/>
          <w:sz w:val="28"/>
          <w:szCs w:val="28"/>
          <w:lang w:eastAsia="en-GB"/>
        </w:rPr>
      </w:pPr>
    </w:p>
    <w:p w:rsidR="006C3BB6" w:rsidRPr="006C3BB6" w:rsidRDefault="006C3BB6" w:rsidP="006C3BB6">
      <w:pPr>
        <w:shd w:val="clear" w:color="auto" w:fill="FFFFFF"/>
        <w:spacing w:after="75" w:line="240" w:lineRule="auto"/>
        <w:ind w:left="-60"/>
        <w:rPr>
          <w:rFonts w:ascii="Arial" w:eastAsia="Times New Roman" w:hAnsi="Arial" w:cs="Arial"/>
          <w:color w:val="0B0C0C"/>
          <w:sz w:val="40"/>
          <w:szCs w:val="40"/>
          <w:u w:val="single"/>
          <w:lang w:eastAsia="en-GB"/>
        </w:rPr>
      </w:pPr>
      <w:r w:rsidRPr="006C3BB6">
        <w:rPr>
          <w:rFonts w:ascii="Arial" w:eastAsia="Times New Roman" w:hAnsi="Arial" w:cs="Arial"/>
          <w:b/>
          <w:bCs/>
          <w:color w:val="0B0C0C"/>
          <w:sz w:val="40"/>
          <w:szCs w:val="40"/>
          <w:u w:val="single"/>
          <w:lang w:eastAsia="en-GB"/>
        </w:rPr>
        <w:t>Reading - comprehension</w:t>
      </w:r>
    </w:p>
    <w:p w:rsidR="006C3BB6" w:rsidRPr="006C3BB6" w:rsidRDefault="006C3BB6" w:rsidP="006C3BB6">
      <w:pPr>
        <w:shd w:val="clear" w:color="auto" w:fill="FFFFFF"/>
        <w:spacing w:before="300" w:after="300" w:line="240" w:lineRule="auto"/>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Pupils should be taught to:</w:t>
      </w:r>
    </w:p>
    <w:p w:rsidR="006C3BB6" w:rsidRPr="006C3BB6" w:rsidRDefault="006C3BB6" w:rsidP="006C3BB6">
      <w:pPr>
        <w:numPr>
          <w:ilvl w:val="0"/>
          <w:numId w:val="8"/>
        </w:numPr>
        <w:shd w:val="clear" w:color="auto" w:fill="FFFFFF"/>
        <w:spacing w:after="75" w:line="240" w:lineRule="auto"/>
        <w:ind w:left="3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develop pleasure in reading, motivation to read, vocabulary and understanding by:</w:t>
      </w:r>
    </w:p>
    <w:p w:rsidR="006C3BB6" w:rsidRPr="006C3BB6" w:rsidRDefault="006C3BB6" w:rsidP="006C3BB6">
      <w:pPr>
        <w:numPr>
          <w:ilvl w:val="1"/>
          <w:numId w:val="8"/>
        </w:numPr>
        <w:shd w:val="clear" w:color="auto" w:fill="FFFFFF"/>
        <w:spacing w:after="75" w:line="240" w:lineRule="auto"/>
        <w:ind w:left="6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listening to and discussing a wide range of poems, stories and non-fiction at a level beyond that at which they can read independently</w:t>
      </w:r>
    </w:p>
    <w:p w:rsidR="006C3BB6" w:rsidRPr="006C3BB6" w:rsidRDefault="006C3BB6" w:rsidP="006C3BB6">
      <w:pPr>
        <w:numPr>
          <w:ilvl w:val="1"/>
          <w:numId w:val="8"/>
        </w:numPr>
        <w:shd w:val="clear" w:color="auto" w:fill="FFFFFF"/>
        <w:spacing w:after="75" w:line="240" w:lineRule="auto"/>
        <w:ind w:left="6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being encouraged to link what they read or hear to their own experiences</w:t>
      </w:r>
    </w:p>
    <w:p w:rsidR="006C3BB6" w:rsidRPr="006C3BB6" w:rsidRDefault="006C3BB6" w:rsidP="006C3BB6">
      <w:pPr>
        <w:numPr>
          <w:ilvl w:val="1"/>
          <w:numId w:val="8"/>
        </w:numPr>
        <w:shd w:val="clear" w:color="auto" w:fill="FFFFFF"/>
        <w:spacing w:after="75" w:line="240" w:lineRule="auto"/>
        <w:ind w:left="6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becoming very familiar with key stories, fairy stories and traditional tales, retelling them and considering their particular characteristics</w:t>
      </w:r>
    </w:p>
    <w:p w:rsidR="006C3BB6" w:rsidRPr="006C3BB6" w:rsidRDefault="006C3BB6" w:rsidP="006C3BB6">
      <w:pPr>
        <w:numPr>
          <w:ilvl w:val="1"/>
          <w:numId w:val="8"/>
        </w:numPr>
        <w:shd w:val="clear" w:color="auto" w:fill="FFFFFF"/>
        <w:spacing w:after="75" w:line="240" w:lineRule="auto"/>
        <w:ind w:left="6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recognising and joining in with predictable phrases</w:t>
      </w:r>
    </w:p>
    <w:p w:rsidR="006C3BB6" w:rsidRPr="006C3BB6" w:rsidRDefault="006C3BB6" w:rsidP="006C3BB6">
      <w:pPr>
        <w:numPr>
          <w:ilvl w:val="1"/>
          <w:numId w:val="8"/>
        </w:numPr>
        <w:shd w:val="clear" w:color="auto" w:fill="FFFFFF"/>
        <w:spacing w:after="75" w:line="240" w:lineRule="auto"/>
        <w:ind w:left="6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learning to appreciate rhymes and poems, and to recite some by heart</w:t>
      </w:r>
    </w:p>
    <w:p w:rsidR="006C3BB6" w:rsidRPr="006C3BB6" w:rsidRDefault="006C3BB6" w:rsidP="006C3BB6">
      <w:pPr>
        <w:numPr>
          <w:ilvl w:val="1"/>
          <w:numId w:val="8"/>
        </w:numPr>
        <w:shd w:val="clear" w:color="auto" w:fill="FFFFFF"/>
        <w:spacing w:after="75" w:line="240" w:lineRule="auto"/>
        <w:ind w:left="6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discussing word meanings, linking new meanings to those already known</w:t>
      </w:r>
    </w:p>
    <w:p w:rsidR="006C3BB6" w:rsidRPr="006C3BB6" w:rsidRDefault="006C3BB6" w:rsidP="006C3BB6">
      <w:pPr>
        <w:numPr>
          <w:ilvl w:val="0"/>
          <w:numId w:val="8"/>
        </w:numPr>
        <w:shd w:val="clear" w:color="auto" w:fill="FFFFFF"/>
        <w:spacing w:after="75" w:line="240" w:lineRule="auto"/>
        <w:ind w:left="3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understand both the books they can already read accurately and fluently and those they listen to by:</w:t>
      </w:r>
    </w:p>
    <w:p w:rsidR="006C3BB6" w:rsidRPr="006C3BB6" w:rsidRDefault="006C3BB6" w:rsidP="006C3BB6">
      <w:pPr>
        <w:numPr>
          <w:ilvl w:val="1"/>
          <w:numId w:val="8"/>
        </w:numPr>
        <w:shd w:val="clear" w:color="auto" w:fill="FFFFFF"/>
        <w:spacing w:after="75" w:line="240" w:lineRule="auto"/>
        <w:ind w:left="6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drawing on what they already know or on background information and vocabulary provided by the teacher</w:t>
      </w:r>
    </w:p>
    <w:p w:rsidR="006C3BB6" w:rsidRPr="006C3BB6" w:rsidRDefault="006C3BB6" w:rsidP="006C3BB6">
      <w:pPr>
        <w:numPr>
          <w:ilvl w:val="1"/>
          <w:numId w:val="8"/>
        </w:numPr>
        <w:shd w:val="clear" w:color="auto" w:fill="FFFFFF"/>
        <w:spacing w:after="75" w:line="240" w:lineRule="auto"/>
        <w:ind w:left="6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checking that the text makes sense to them as they read, and correcting inaccurate reading</w:t>
      </w:r>
    </w:p>
    <w:p w:rsidR="006C3BB6" w:rsidRPr="006C3BB6" w:rsidRDefault="00C97364" w:rsidP="006C3BB6">
      <w:pPr>
        <w:numPr>
          <w:ilvl w:val="1"/>
          <w:numId w:val="8"/>
        </w:numPr>
        <w:shd w:val="clear" w:color="auto" w:fill="FFFFFF"/>
        <w:spacing w:after="75" w:line="240" w:lineRule="auto"/>
        <w:ind w:left="600"/>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 xml:space="preserve"> </w:t>
      </w:r>
      <w:r w:rsidR="006C3BB6" w:rsidRPr="006C3BB6">
        <w:rPr>
          <w:rFonts w:ascii="Arial" w:eastAsia="Times New Roman" w:hAnsi="Arial" w:cs="Arial"/>
          <w:color w:val="0B0C0C"/>
          <w:sz w:val="24"/>
          <w:szCs w:val="24"/>
          <w:lang w:eastAsia="en-GB"/>
        </w:rPr>
        <w:t>discussing the significance of the title and events</w:t>
      </w:r>
    </w:p>
    <w:p w:rsidR="006C3BB6" w:rsidRPr="006C3BB6" w:rsidRDefault="00C97364" w:rsidP="006C3BB6">
      <w:pPr>
        <w:numPr>
          <w:ilvl w:val="1"/>
          <w:numId w:val="8"/>
        </w:numPr>
        <w:shd w:val="clear" w:color="auto" w:fill="FFFFFF"/>
        <w:spacing w:after="75" w:line="240" w:lineRule="auto"/>
        <w:ind w:left="600"/>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 xml:space="preserve"> </w:t>
      </w:r>
      <w:r w:rsidR="006C3BB6" w:rsidRPr="006C3BB6">
        <w:rPr>
          <w:rFonts w:ascii="Arial" w:eastAsia="Times New Roman" w:hAnsi="Arial" w:cs="Arial"/>
          <w:color w:val="0B0C0C"/>
          <w:sz w:val="24"/>
          <w:szCs w:val="24"/>
          <w:lang w:eastAsia="en-GB"/>
        </w:rPr>
        <w:t>making inferences on the basis of what is being said and done</w:t>
      </w:r>
    </w:p>
    <w:p w:rsidR="006C3BB6" w:rsidRPr="006C3BB6" w:rsidRDefault="00C97364" w:rsidP="006C3BB6">
      <w:pPr>
        <w:numPr>
          <w:ilvl w:val="1"/>
          <w:numId w:val="8"/>
        </w:numPr>
        <w:shd w:val="clear" w:color="auto" w:fill="FFFFFF"/>
        <w:spacing w:after="75" w:line="240" w:lineRule="auto"/>
        <w:ind w:left="600"/>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 xml:space="preserve"> </w:t>
      </w:r>
      <w:r w:rsidR="006C3BB6" w:rsidRPr="006C3BB6">
        <w:rPr>
          <w:rFonts w:ascii="Arial" w:eastAsia="Times New Roman" w:hAnsi="Arial" w:cs="Arial"/>
          <w:color w:val="0B0C0C"/>
          <w:sz w:val="24"/>
          <w:szCs w:val="24"/>
          <w:lang w:eastAsia="en-GB"/>
        </w:rPr>
        <w:t>predicting what might happen on the basis of what has been read so far</w:t>
      </w:r>
    </w:p>
    <w:p w:rsidR="006C3BB6" w:rsidRPr="006C3BB6" w:rsidRDefault="006C3BB6" w:rsidP="006C3BB6">
      <w:pPr>
        <w:numPr>
          <w:ilvl w:val="0"/>
          <w:numId w:val="8"/>
        </w:numPr>
        <w:shd w:val="clear" w:color="auto" w:fill="FFFFFF"/>
        <w:spacing w:after="75" w:line="240" w:lineRule="auto"/>
        <w:ind w:left="3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participate in discussion about what is read to them, taking turns and listening to what others say</w:t>
      </w:r>
    </w:p>
    <w:p w:rsidR="00C97364" w:rsidRPr="00B40C6A" w:rsidRDefault="006C3BB6" w:rsidP="00C97364">
      <w:pPr>
        <w:numPr>
          <w:ilvl w:val="0"/>
          <w:numId w:val="8"/>
        </w:numPr>
        <w:shd w:val="clear" w:color="auto" w:fill="FFFFFF"/>
        <w:spacing w:after="75" w:line="240" w:lineRule="auto"/>
        <w:ind w:left="300"/>
        <w:rPr>
          <w:rFonts w:ascii="Arial" w:eastAsia="Times New Roman" w:hAnsi="Arial" w:cs="Arial"/>
          <w:color w:val="0B0C0C"/>
          <w:sz w:val="24"/>
          <w:szCs w:val="24"/>
          <w:lang w:eastAsia="en-GB"/>
        </w:rPr>
      </w:pPr>
      <w:r w:rsidRPr="006C3BB6">
        <w:rPr>
          <w:rFonts w:ascii="Arial" w:eastAsia="Times New Roman" w:hAnsi="Arial" w:cs="Arial"/>
          <w:color w:val="0B0C0C"/>
          <w:sz w:val="24"/>
          <w:szCs w:val="24"/>
          <w:lang w:eastAsia="en-GB"/>
        </w:rPr>
        <w:t>explain clearly their understanding of what is read to them</w:t>
      </w:r>
    </w:p>
    <w:p w:rsidR="00C97364" w:rsidRDefault="00C97364" w:rsidP="00C97364">
      <w:pPr>
        <w:shd w:val="clear" w:color="auto" w:fill="FFFFFF"/>
        <w:spacing w:after="75" w:line="240" w:lineRule="auto"/>
        <w:ind w:left="300"/>
        <w:rPr>
          <w:rFonts w:ascii="Arial" w:eastAsia="Times New Roman" w:hAnsi="Arial" w:cs="Arial"/>
          <w:color w:val="0B0C0C"/>
          <w:sz w:val="28"/>
          <w:szCs w:val="28"/>
          <w:lang w:eastAsia="en-GB"/>
        </w:rPr>
      </w:pPr>
    </w:p>
    <w:p w:rsidR="00C97364" w:rsidRPr="00C97364" w:rsidRDefault="00C97364" w:rsidP="00C97364">
      <w:pPr>
        <w:shd w:val="clear" w:color="auto" w:fill="FFFFFF"/>
        <w:spacing w:after="75" w:line="240" w:lineRule="auto"/>
        <w:rPr>
          <w:rFonts w:ascii="Arial" w:eastAsia="Times New Roman" w:hAnsi="Arial" w:cs="Arial"/>
          <w:color w:val="0B0C0C"/>
          <w:sz w:val="40"/>
          <w:szCs w:val="40"/>
          <w:u w:val="single"/>
          <w:lang w:eastAsia="en-GB"/>
        </w:rPr>
      </w:pPr>
      <w:r>
        <w:rPr>
          <w:rFonts w:ascii="Arial" w:eastAsia="Times New Roman" w:hAnsi="Arial" w:cs="Arial"/>
          <w:b/>
          <w:bCs/>
          <w:color w:val="0B0C0C"/>
          <w:sz w:val="40"/>
          <w:szCs w:val="40"/>
          <w:u w:val="single"/>
          <w:lang w:eastAsia="en-GB"/>
        </w:rPr>
        <w:t>Y</w:t>
      </w:r>
      <w:r w:rsidRPr="00C97364">
        <w:rPr>
          <w:rFonts w:ascii="Arial" w:eastAsia="Times New Roman" w:hAnsi="Arial" w:cs="Arial"/>
          <w:b/>
          <w:bCs/>
          <w:color w:val="0B0C0C"/>
          <w:sz w:val="40"/>
          <w:szCs w:val="40"/>
          <w:u w:val="single"/>
          <w:lang w:eastAsia="en-GB"/>
        </w:rPr>
        <w:t>ear 2</w:t>
      </w:r>
    </w:p>
    <w:p w:rsidR="00C97364" w:rsidRPr="00C97364"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C97364">
        <w:rPr>
          <w:rFonts w:ascii="Arial" w:eastAsia="Times New Roman" w:hAnsi="Arial" w:cs="Arial"/>
          <w:color w:val="0B0C0C"/>
          <w:sz w:val="24"/>
          <w:szCs w:val="24"/>
          <w:lang w:eastAsia="en-GB"/>
        </w:rPr>
        <w:t>By the beginning of year 2, pupils should be able to read all common graphemes. They should be able to read unfamiliar words containing these graphemes, accurately and without undue hesitation, by sounding them out in books that are matched closely to each pupil’s level of word-reading knowledge. They should also be able to read many common words containing GPCs taught so far [for example, shout, hand, stop, or dream], without needing to blend the sounds out loud first. Pupils’</w:t>
      </w:r>
      <w:r w:rsidRPr="00C97364">
        <w:rPr>
          <w:rFonts w:ascii="Arial" w:eastAsia="Times New Roman" w:hAnsi="Arial" w:cs="Arial"/>
          <w:color w:val="0B0C0C"/>
          <w:sz w:val="28"/>
          <w:szCs w:val="28"/>
          <w:lang w:eastAsia="en-GB"/>
        </w:rPr>
        <w:t xml:space="preserve"> reading of common exception words [for example, you, could, many, or people], should be secure. Pupils will increase their fluency by </w:t>
      </w:r>
      <w:r w:rsidRPr="00C97364">
        <w:rPr>
          <w:rFonts w:ascii="Arial" w:eastAsia="Times New Roman" w:hAnsi="Arial" w:cs="Arial"/>
          <w:color w:val="0B0C0C"/>
          <w:sz w:val="24"/>
          <w:szCs w:val="24"/>
          <w:lang w:eastAsia="en-GB"/>
        </w:rPr>
        <w:lastRenderedPageBreak/>
        <w:t>being able to read these words easily and automatically. Finally, pupils should be able to retell some familiar stories that have been read to and discussed with them or that they have acted out during year 1.</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C97364">
        <w:rPr>
          <w:rFonts w:ascii="Arial" w:eastAsia="Times New Roman" w:hAnsi="Arial" w:cs="Arial"/>
          <w:color w:val="0B0C0C"/>
          <w:sz w:val="24"/>
          <w:szCs w:val="24"/>
          <w:lang w:eastAsia="en-GB"/>
        </w:rPr>
        <w:t>During year 2, teachers should continue to focus on establishing pupils’ accurate and speedy word-reading skills. They should also make sure that pupils listen to and discuss a wide range of stories, poems, plays and information books; this should include whole books. The sooner that pupils can read well and do so frequently, the sooner they will be able to increase their vocabulary, comprehension and their knowledge across the wider curriculum.</w:t>
      </w:r>
    </w:p>
    <w:p w:rsidR="00C97364" w:rsidRPr="00C97364" w:rsidRDefault="00C97364" w:rsidP="00C97364">
      <w:pPr>
        <w:shd w:val="clear" w:color="auto" w:fill="FFFFFF"/>
        <w:spacing w:before="300" w:after="300" w:line="240" w:lineRule="auto"/>
        <w:rPr>
          <w:rFonts w:ascii="Arial" w:eastAsia="Times New Roman" w:hAnsi="Arial" w:cs="Arial"/>
          <w:color w:val="0B0C0C"/>
          <w:sz w:val="24"/>
          <w:szCs w:val="24"/>
          <w:u w:val="single"/>
          <w:lang w:eastAsia="en-GB"/>
        </w:rPr>
      </w:pPr>
      <w:r w:rsidRPr="00B40C6A">
        <w:rPr>
          <w:rFonts w:ascii="Arial" w:eastAsia="Times New Roman" w:hAnsi="Arial" w:cs="Arial"/>
          <w:color w:val="0B0C0C"/>
          <w:sz w:val="24"/>
          <w:szCs w:val="24"/>
          <w:u w:val="single"/>
          <w:lang w:eastAsia="en-GB"/>
        </w:rPr>
        <w:t>R</w:t>
      </w:r>
      <w:r w:rsidRPr="00C97364">
        <w:rPr>
          <w:rFonts w:ascii="Arial" w:eastAsia="Times New Roman" w:hAnsi="Arial" w:cs="Arial"/>
          <w:b/>
          <w:bCs/>
          <w:color w:val="0B0C0C"/>
          <w:sz w:val="24"/>
          <w:szCs w:val="24"/>
          <w:u w:val="single"/>
          <w:lang w:eastAsia="en-GB"/>
        </w:rPr>
        <w:t>eading - word reading</w:t>
      </w:r>
    </w:p>
    <w:p w:rsidR="00C97364" w:rsidRPr="00C97364"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C97364">
        <w:rPr>
          <w:rFonts w:ascii="Arial" w:eastAsia="Times New Roman" w:hAnsi="Arial" w:cs="Arial"/>
          <w:color w:val="0B0C0C"/>
          <w:sz w:val="24"/>
          <w:szCs w:val="24"/>
          <w:lang w:eastAsia="en-GB"/>
        </w:rPr>
        <w:t>Pupils should be taught to:</w:t>
      </w:r>
    </w:p>
    <w:p w:rsidR="00C97364" w:rsidRPr="00C97364" w:rsidRDefault="00C97364" w:rsidP="00C97364">
      <w:pPr>
        <w:numPr>
          <w:ilvl w:val="0"/>
          <w:numId w:val="10"/>
        </w:numPr>
        <w:shd w:val="clear" w:color="auto" w:fill="FFFFFF"/>
        <w:spacing w:after="75" w:line="240" w:lineRule="auto"/>
        <w:ind w:left="300"/>
        <w:rPr>
          <w:rFonts w:ascii="Arial" w:eastAsia="Times New Roman" w:hAnsi="Arial" w:cs="Arial"/>
          <w:color w:val="0B0C0C"/>
          <w:sz w:val="24"/>
          <w:szCs w:val="24"/>
          <w:lang w:eastAsia="en-GB"/>
        </w:rPr>
      </w:pPr>
      <w:r w:rsidRPr="00C97364">
        <w:rPr>
          <w:rFonts w:ascii="Arial" w:eastAsia="Times New Roman" w:hAnsi="Arial" w:cs="Arial"/>
          <w:color w:val="0B0C0C"/>
          <w:sz w:val="24"/>
          <w:szCs w:val="24"/>
          <w:lang w:eastAsia="en-GB"/>
        </w:rPr>
        <w:t>continue to apply phonic knowledge and skills as the route to decode words until automatic decoding has become embedded and reading is fluent</w:t>
      </w:r>
    </w:p>
    <w:p w:rsidR="00C97364" w:rsidRPr="00C97364" w:rsidRDefault="00C97364" w:rsidP="00C97364">
      <w:pPr>
        <w:numPr>
          <w:ilvl w:val="0"/>
          <w:numId w:val="10"/>
        </w:numPr>
        <w:shd w:val="clear" w:color="auto" w:fill="FFFFFF"/>
        <w:spacing w:after="75" w:line="240" w:lineRule="auto"/>
        <w:ind w:left="300"/>
        <w:rPr>
          <w:rFonts w:ascii="Arial" w:eastAsia="Times New Roman" w:hAnsi="Arial" w:cs="Arial"/>
          <w:color w:val="0B0C0C"/>
          <w:sz w:val="24"/>
          <w:szCs w:val="24"/>
          <w:lang w:eastAsia="en-GB"/>
        </w:rPr>
      </w:pPr>
      <w:r w:rsidRPr="00C97364">
        <w:rPr>
          <w:rFonts w:ascii="Arial" w:eastAsia="Times New Roman" w:hAnsi="Arial" w:cs="Arial"/>
          <w:color w:val="0B0C0C"/>
          <w:sz w:val="24"/>
          <w:szCs w:val="24"/>
          <w:lang w:eastAsia="en-GB"/>
        </w:rPr>
        <w:t>read accurately by blending the sounds in words that contain the graphemes taught so far, especially recognising alternative sounds for graphemes</w:t>
      </w:r>
    </w:p>
    <w:p w:rsidR="00C97364" w:rsidRPr="00C97364" w:rsidRDefault="00C97364" w:rsidP="00C97364">
      <w:pPr>
        <w:numPr>
          <w:ilvl w:val="0"/>
          <w:numId w:val="10"/>
        </w:numPr>
        <w:shd w:val="clear" w:color="auto" w:fill="FFFFFF"/>
        <w:spacing w:after="75" w:line="240" w:lineRule="auto"/>
        <w:ind w:left="300"/>
        <w:rPr>
          <w:rFonts w:ascii="Arial" w:eastAsia="Times New Roman" w:hAnsi="Arial" w:cs="Arial"/>
          <w:color w:val="0B0C0C"/>
          <w:sz w:val="24"/>
          <w:szCs w:val="24"/>
          <w:lang w:eastAsia="en-GB"/>
        </w:rPr>
      </w:pPr>
      <w:r w:rsidRPr="00C97364">
        <w:rPr>
          <w:rFonts w:ascii="Arial" w:eastAsia="Times New Roman" w:hAnsi="Arial" w:cs="Arial"/>
          <w:color w:val="0B0C0C"/>
          <w:sz w:val="24"/>
          <w:szCs w:val="24"/>
          <w:lang w:eastAsia="en-GB"/>
        </w:rPr>
        <w:t>read accurately words of two or more syllables that contain the same graphemes as above</w:t>
      </w:r>
    </w:p>
    <w:p w:rsidR="00C97364" w:rsidRPr="00C97364" w:rsidRDefault="00C97364" w:rsidP="00C97364">
      <w:pPr>
        <w:numPr>
          <w:ilvl w:val="0"/>
          <w:numId w:val="10"/>
        </w:numPr>
        <w:shd w:val="clear" w:color="auto" w:fill="FFFFFF"/>
        <w:spacing w:after="75" w:line="240" w:lineRule="auto"/>
        <w:ind w:left="300"/>
        <w:rPr>
          <w:rFonts w:ascii="Arial" w:eastAsia="Times New Roman" w:hAnsi="Arial" w:cs="Arial"/>
          <w:color w:val="0B0C0C"/>
          <w:sz w:val="24"/>
          <w:szCs w:val="24"/>
          <w:lang w:eastAsia="en-GB"/>
        </w:rPr>
      </w:pPr>
      <w:r w:rsidRPr="00C97364">
        <w:rPr>
          <w:rFonts w:ascii="Arial" w:eastAsia="Times New Roman" w:hAnsi="Arial" w:cs="Arial"/>
          <w:color w:val="0B0C0C"/>
          <w:sz w:val="24"/>
          <w:szCs w:val="24"/>
          <w:lang w:eastAsia="en-GB"/>
        </w:rPr>
        <w:t>read words containing common suffixes</w:t>
      </w:r>
    </w:p>
    <w:p w:rsidR="00C97364" w:rsidRPr="00C97364" w:rsidRDefault="00C97364" w:rsidP="00C97364">
      <w:pPr>
        <w:numPr>
          <w:ilvl w:val="0"/>
          <w:numId w:val="10"/>
        </w:numPr>
        <w:shd w:val="clear" w:color="auto" w:fill="FFFFFF"/>
        <w:spacing w:after="75" w:line="240" w:lineRule="auto"/>
        <w:ind w:left="300"/>
        <w:rPr>
          <w:rFonts w:ascii="Arial" w:eastAsia="Times New Roman" w:hAnsi="Arial" w:cs="Arial"/>
          <w:color w:val="0B0C0C"/>
          <w:sz w:val="24"/>
          <w:szCs w:val="24"/>
          <w:lang w:eastAsia="en-GB"/>
        </w:rPr>
      </w:pPr>
      <w:r w:rsidRPr="00C97364">
        <w:rPr>
          <w:rFonts w:ascii="Arial" w:eastAsia="Times New Roman" w:hAnsi="Arial" w:cs="Arial"/>
          <w:color w:val="0B0C0C"/>
          <w:sz w:val="24"/>
          <w:szCs w:val="24"/>
          <w:lang w:eastAsia="en-GB"/>
        </w:rPr>
        <w:t>read further common exception words, noting unusual correspondences between spelling and sound and where these occur in the word</w:t>
      </w:r>
    </w:p>
    <w:p w:rsidR="00C97364" w:rsidRPr="00C97364" w:rsidRDefault="00C97364" w:rsidP="00C97364">
      <w:pPr>
        <w:numPr>
          <w:ilvl w:val="0"/>
          <w:numId w:val="10"/>
        </w:numPr>
        <w:shd w:val="clear" w:color="auto" w:fill="FFFFFF"/>
        <w:spacing w:after="75" w:line="240" w:lineRule="auto"/>
        <w:ind w:left="300"/>
        <w:rPr>
          <w:rFonts w:ascii="Arial" w:eastAsia="Times New Roman" w:hAnsi="Arial" w:cs="Arial"/>
          <w:color w:val="0B0C0C"/>
          <w:sz w:val="24"/>
          <w:szCs w:val="24"/>
          <w:lang w:eastAsia="en-GB"/>
        </w:rPr>
      </w:pPr>
      <w:r w:rsidRPr="00C97364">
        <w:rPr>
          <w:rFonts w:ascii="Arial" w:eastAsia="Times New Roman" w:hAnsi="Arial" w:cs="Arial"/>
          <w:color w:val="0B0C0C"/>
          <w:sz w:val="24"/>
          <w:szCs w:val="24"/>
          <w:lang w:eastAsia="en-GB"/>
        </w:rPr>
        <w:t>read most words quickly and accurately, without overt sounding and blending, when they have been frequently encountered</w:t>
      </w:r>
    </w:p>
    <w:p w:rsidR="00C97364" w:rsidRPr="00C97364" w:rsidRDefault="00C97364" w:rsidP="00C97364">
      <w:pPr>
        <w:numPr>
          <w:ilvl w:val="0"/>
          <w:numId w:val="10"/>
        </w:numPr>
        <w:shd w:val="clear" w:color="auto" w:fill="FFFFFF"/>
        <w:spacing w:after="75" w:line="240" w:lineRule="auto"/>
        <w:ind w:left="300"/>
        <w:rPr>
          <w:rFonts w:ascii="Arial" w:eastAsia="Times New Roman" w:hAnsi="Arial" w:cs="Arial"/>
          <w:color w:val="0B0C0C"/>
          <w:sz w:val="24"/>
          <w:szCs w:val="24"/>
          <w:lang w:eastAsia="en-GB"/>
        </w:rPr>
      </w:pPr>
      <w:r w:rsidRPr="00C97364">
        <w:rPr>
          <w:rFonts w:ascii="Arial" w:eastAsia="Times New Roman" w:hAnsi="Arial" w:cs="Arial"/>
          <w:color w:val="0B0C0C"/>
          <w:sz w:val="24"/>
          <w:szCs w:val="24"/>
          <w:lang w:eastAsia="en-GB"/>
        </w:rPr>
        <w:t>read aloud books closely matched to their improving phonic knowledge, sounding out unfamiliar words accurately, automatically and without undue hesitation</w:t>
      </w:r>
    </w:p>
    <w:p w:rsidR="00C97364" w:rsidRPr="00C97364" w:rsidRDefault="00C97364" w:rsidP="00C97364">
      <w:pPr>
        <w:numPr>
          <w:ilvl w:val="0"/>
          <w:numId w:val="10"/>
        </w:numPr>
        <w:shd w:val="clear" w:color="auto" w:fill="FFFFFF"/>
        <w:spacing w:after="75" w:line="240" w:lineRule="auto"/>
        <w:ind w:left="300"/>
        <w:rPr>
          <w:rFonts w:ascii="Arial" w:eastAsia="Times New Roman" w:hAnsi="Arial" w:cs="Arial"/>
          <w:color w:val="0B0C0C"/>
          <w:sz w:val="24"/>
          <w:szCs w:val="24"/>
          <w:lang w:eastAsia="en-GB"/>
        </w:rPr>
      </w:pPr>
      <w:r w:rsidRPr="00C97364">
        <w:rPr>
          <w:rFonts w:ascii="Arial" w:eastAsia="Times New Roman" w:hAnsi="Arial" w:cs="Arial"/>
          <w:color w:val="0B0C0C"/>
          <w:sz w:val="24"/>
          <w:szCs w:val="24"/>
          <w:lang w:eastAsia="en-GB"/>
        </w:rPr>
        <w:t>reread these books to build up their fluency and confidence in word reading</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u w:val="single"/>
          <w:lang w:eastAsia="en-GB"/>
        </w:rPr>
      </w:pPr>
      <w:r w:rsidRPr="00B40C6A">
        <w:rPr>
          <w:rFonts w:ascii="Arial" w:eastAsia="Times New Roman" w:hAnsi="Arial" w:cs="Arial"/>
          <w:color w:val="0B0C0C"/>
          <w:sz w:val="24"/>
          <w:szCs w:val="24"/>
          <w:u w:val="single"/>
          <w:lang w:eastAsia="en-GB"/>
        </w:rPr>
        <w:t>Reading - comprehension</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Pupils should be taught to:</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develop pleasure in reading, motivation to read, vocabulary and understanding by:</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listening to, discussing and expressing views about a wide range of contemporary and classic poetry, stories and non-fiction at a level beyond that at which they can read independently</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discussing the sequence of events in books and how items of information are related</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becoming increasingly familiar with and retelling a wider range of stories, fairy stories and traditional tales</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being introduced to non-fiction books that are structured in different ways</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lastRenderedPageBreak/>
        <w:t>recognising simple recurring literary language in stories and poetry</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discussing and clarifying the meanings of words, linking new meanings to known vocabulary</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discussing their favourite words and phrases</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continuing to build up a repertoire of poems learnt by heart, appreciating these and reciting some, with appropriate intonation to make the meaning clear</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understand both the books that they can already read accurately and fluently and those that they listen to by:</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drawing on what they already know or on background information and vocabulary provided by the teacher</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checking that the text makes sense to them as they read, and correcting inaccurate reading</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making inferences on the basis of what is being said and done</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answering and asking questions</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predicting what might happen on the basis of what has been read so far</w:t>
      </w:r>
    </w:p>
    <w:p w:rsidR="00C97364" w:rsidRPr="00B40C6A"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participate in discussion about books, poems and other works that are read to them and those that they can read for themselves, taking turns and listening to what others say</w:t>
      </w:r>
    </w:p>
    <w:p w:rsidR="00C97364" w:rsidRPr="00C97364" w:rsidRDefault="00C97364" w:rsidP="00C97364">
      <w:pPr>
        <w:shd w:val="clear" w:color="auto" w:fill="FFFFFF"/>
        <w:spacing w:before="300" w:after="300" w:line="240" w:lineRule="auto"/>
        <w:rPr>
          <w:rFonts w:ascii="Arial" w:eastAsia="Times New Roman" w:hAnsi="Arial" w:cs="Arial"/>
          <w:color w:val="0B0C0C"/>
          <w:sz w:val="24"/>
          <w:szCs w:val="24"/>
          <w:lang w:eastAsia="en-GB"/>
        </w:rPr>
      </w:pPr>
      <w:r w:rsidRPr="00B40C6A">
        <w:rPr>
          <w:rFonts w:ascii="Arial" w:eastAsia="Times New Roman" w:hAnsi="Arial" w:cs="Arial"/>
          <w:color w:val="0B0C0C"/>
          <w:sz w:val="24"/>
          <w:szCs w:val="24"/>
          <w:lang w:eastAsia="en-GB"/>
        </w:rPr>
        <w:t>explain and discuss their understanding of books, poems and other material, both those that they listen to and those that they read for themselves</w:t>
      </w:r>
    </w:p>
    <w:p w:rsidR="00E558A7" w:rsidRDefault="00E558A7" w:rsidP="00C97364">
      <w:pPr>
        <w:shd w:val="clear" w:color="auto" w:fill="FFFFFF"/>
        <w:spacing w:after="75" w:line="240" w:lineRule="auto"/>
        <w:rPr>
          <w:rFonts w:ascii="Arial" w:eastAsia="Times New Roman" w:hAnsi="Arial" w:cs="Arial"/>
          <w:color w:val="0B0C0C"/>
          <w:sz w:val="28"/>
          <w:szCs w:val="28"/>
          <w:lang w:eastAsia="en-GB"/>
        </w:rPr>
      </w:pPr>
    </w:p>
    <w:p w:rsidR="00C97364" w:rsidRDefault="00C97364" w:rsidP="00C97364">
      <w:pPr>
        <w:shd w:val="clear" w:color="auto" w:fill="FFFFFF"/>
        <w:spacing w:after="75" w:line="240" w:lineRule="auto"/>
        <w:rPr>
          <w:rFonts w:ascii="Arial" w:eastAsia="Times New Roman" w:hAnsi="Arial" w:cs="Arial"/>
          <w:color w:val="0B0C0C"/>
          <w:sz w:val="28"/>
          <w:szCs w:val="28"/>
          <w:lang w:eastAsia="en-GB"/>
        </w:rPr>
      </w:pPr>
    </w:p>
    <w:p w:rsidR="00A435A4" w:rsidRDefault="00C97364" w:rsidP="00A435A4">
      <w:pPr>
        <w:shd w:val="clear" w:color="auto" w:fill="FFFFFF"/>
        <w:spacing w:after="75" w:line="240" w:lineRule="auto"/>
        <w:rPr>
          <w:rFonts w:ascii="Arial Black" w:eastAsia="Times New Roman" w:hAnsi="Arial Black" w:cs="Arial"/>
          <w:color w:val="5B9BD5" w:themeColor="accent1"/>
          <w:sz w:val="40"/>
          <w:szCs w:val="40"/>
          <w:u w:val="single"/>
          <w:lang w:eastAsia="en-GB"/>
        </w:rPr>
      </w:pPr>
      <w:r>
        <w:rPr>
          <w:rFonts w:ascii="Arial Black" w:eastAsia="Times New Roman" w:hAnsi="Arial Black" w:cs="Arial"/>
          <w:color w:val="5B9BD5" w:themeColor="accent1"/>
          <w:sz w:val="40"/>
          <w:szCs w:val="40"/>
          <w:u w:val="single"/>
          <w:lang w:eastAsia="en-GB"/>
        </w:rPr>
        <w:t xml:space="preserve">Phonics Lessons in KS1 </w:t>
      </w:r>
    </w:p>
    <w:p w:rsidR="00C97364" w:rsidRDefault="00C97364" w:rsidP="00A435A4">
      <w:pPr>
        <w:shd w:val="clear" w:color="auto" w:fill="FFFFFF"/>
        <w:spacing w:after="75" w:line="240" w:lineRule="auto"/>
        <w:rPr>
          <w:rFonts w:ascii="Arial Black" w:eastAsia="Times New Roman" w:hAnsi="Arial Black" w:cs="Arial"/>
          <w:color w:val="5B9BD5" w:themeColor="accent1"/>
          <w:sz w:val="28"/>
          <w:szCs w:val="28"/>
          <w:lang w:eastAsia="en-GB"/>
        </w:rPr>
      </w:pPr>
      <w:r>
        <w:rPr>
          <w:rFonts w:ascii="Arial Black" w:eastAsia="Times New Roman" w:hAnsi="Arial Black" w:cs="Arial"/>
          <w:color w:val="5B9BD5" w:themeColor="accent1"/>
          <w:sz w:val="28"/>
          <w:szCs w:val="28"/>
          <w:lang w:eastAsia="en-GB"/>
        </w:rPr>
        <w:t xml:space="preserve">At St. Alban’s, we teach children to read using the Essential Letters and Sounds programme. It is a highly regarded synthetic phonics programmed to teach our children to read accurately and with fluency. The programme is designed for children aged 4 – 7, with the aim that all children are confident readers in Year 2. However, the children continue the programme beyond the age of 7 if they they need extra support with their reading. </w:t>
      </w:r>
    </w:p>
    <w:p w:rsidR="00C97364" w:rsidRDefault="00C97364" w:rsidP="00A435A4">
      <w:pPr>
        <w:shd w:val="clear" w:color="auto" w:fill="FFFFFF"/>
        <w:spacing w:after="75" w:line="240" w:lineRule="auto"/>
        <w:rPr>
          <w:rFonts w:ascii="Arial Black" w:eastAsia="Times New Roman" w:hAnsi="Arial Black" w:cs="Arial"/>
          <w:color w:val="5B9BD5" w:themeColor="accent1"/>
          <w:sz w:val="28"/>
          <w:szCs w:val="28"/>
          <w:lang w:eastAsia="en-GB"/>
        </w:rPr>
      </w:pPr>
    </w:p>
    <w:p w:rsidR="00C97364" w:rsidRDefault="00C97364" w:rsidP="00A435A4">
      <w:pPr>
        <w:shd w:val="clear" w:color="auto" w:fill="FFFFFF"/>
        <w:spacing w:after="75" w:line="240" w:lineRule="auto"/>
        <w:rPr>
          <w:rFonts w:ascii="Arial Black" w:eastAsia="Times New Roman" w:hAnsi="Arial Black" w:cs="Arial"/>
          <w:color w:val="5B9BD5" w:themeColor="accent1"/>
          <w:sz w:val="28"/>
          <w:szCs w:val="28"/>
          <w:lang w:eastAsia="en-GB"/>
        </w:rPr>
      </w:pPr>
      <w:r>
        <w:rPr>
          <w:rFonts w:ascii="Arial Black" w:eastAsia="Times New Roman" w:hAnsi="Arial Black" w:cs="Arial"/>
          <w:color w:val="5B9BD5" w:themeColor="accent1"/>
          <w:sz w:val="28"/>
          <w:szCs w:val="28"/>
          <w:lang w:eastAsia="en-GB"/>
        </w:rPr>
        <w:t xml:space="preserve">How children learn to read </w:t>
      </w:r>
    </w:p>
    <w:p w:rsidR="00C97364" w:rsidRDefault="00C97364" w:rsidP="00A435A4">
      <w:pPr>
        <w:shd w:val="clear" w:color="auto" w:fill="FFFFFF"/>
        <w:spacing w:after="75" w:line="240" w:lineRule="auto"/>
        <w:rPr>
          <w:rFonts w:ascii="Arial Black" w:eastAsia="Times New Roman" w:hAnsi="Arial Black" w:cs="Arial"/>
          <w:color w:val="5B9BD5" w:themeColor="accent1"/>
          <w:sz w:val="28"/>
          <w:szCs w:val="28"/>
          <w:lang w:eastAsia="en-GB"/>
        </w:rPr>
      </w:pPr>
      <w:r>
        <w:rPr>
          <w:rFonts w:ascii="Arial Black" w:eastAsia="Times New Roman" w:hAnsi="Arial Black" w:cs="Arial"/>
          <w:color w:val="5B9BD5" w:themeColor="accent1"/>
          <w:sz w:val="28"/>
          <w:szCs w:val="28"/>
          <w:lang w:eastAsia="en-GB"/>
        </w:rPr>
        <w:t xml:space="preserve">All children in KS1 have daily phonics lessons which last for 30 minutes. </w:t>
      </w:r>
    </w:p>
    <w:p w:rsidR="001D17B6" w:rsidRDefault="001D17B6" w:rsidP="00A435A4">
      <w:pPr>
        <w:shd w:val="clear" w:color="auto" w:fill="FFFFFF"/>
        <w:spacing w:after="75" w:line="240" w:lineRule="auto"/>
        <w:rPr>
          <w:rFonts w:ascii="Arial Black" w:eastAsia="Times New Roman" w:hAnsi="Arial Black" w:cs="Arial"/>
          <w:color w:val="5B9BD5" w:themeColor="accent1"/>
          <w:sz w:val="28"/>
          <w:szCs w:val="28"/>
          <w:lang w:eastAsia="en-GB"/>
        </w:rPr>
      </w:pPr>
      <w:r>
        <w:rPr>
          <w:noProof/>
          <w:lang w:eastAsia="en-GB"/>
        </w:rPr>
        <w:drawing>
          <wp:inline distT="0" distB="0" distL="0" distR="0" wp14:anchorId="50058258" wp14:editId="7022CFE5">
            <wp:extent cx="5181600" cy="28651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15528" cy="2883868"/>
                    </a:xfrm>
                    <a:prstGeom prst="rect">
                      <a:avLst/>
                    </a:prstGeom>
                  </pic:spPr>
                </pic:pic>
              </a:graphicData>
            </a:graphic>
          </wp:inline>
        </w:drawing>
      </w:r>
    </w:p>
    <w:p w:rsidR="008E2DDE" w:rsidRDefault="008E2DDE" w:rsidP="00A435A4">
      <w:pPr>
        <w:shd w:val="clear" w:color="auto" w:fill="FFFFFF"/>
        <w:spacing w:after="75" w:line="240" w:lineRule="auto"/>
        <w:rPr>
          <w:rFonts w:ascii="Arial Black" w:eastAsia="Times New Roman" w:hAnsi="Arial Black" w:cs="Arial"/>
          <w:color w:val="5B9BD5" w:themeColor="accent1"/>
          <w:sz w:val="28"/>
          <w:szCs w:val="28"/>
          <w:lang w:eastAsia="en-GB"/>
        </w:rPr>
      </w:pPr>
      <w:r>
        <w:rPr>
          <w:noProof/>
          <w:lang w:eastAsia="en-GB"/>
        </w:rPr>
        <w:drawing>
          <wp:inline distT="0" distB="0" distL="0" distR="0" wp14:anchorId="25F71151" wp14:editId="3F131EA2">
            <wp:extent cx="5172075" cy="2509520"/>
            <wp:effectExtent l="0" t="0" r="952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90649" cy="2518532"/>
                    </a:xfrm>
                    <a:prstGeom prst="rect">
                      <a:avLst/>
                    </a:prstGeom>
                  </pic:spPr>
                </pic:pic>
              </a:graphicData>
            </a:graphic>
          </wp:inline>
        </w:drawing>
      </w:r>
    </w:p>
    <w:p w:rsidR="008E2DDE" w:rsidRDefault="008E2DDE" w:rsidP="00A435A4">
      <w:pPr>
        <w:shd w:val="clear" w:color="auto" w:fill="FFFFFF"/>
        <w:spacing w:after="75" w:line="240" w:lineRule="auto"/>
        <w:rPr>
          <w:rFonts w:ascii="Arial Black" w:eastAsia="Times New Roman" w:hAnsi="Arial Black" w:cs="Arial"/>
          <w:color w:val="5B9BD5" w:themeColor="accent1"/>
          <w:sz w:val="28"/>
          <w:szCs w:val="28"/>
          <w:lang w:eastAsia="en-GB"/>
        </w:rPr>
      </w:pPr>
      <w:r>
        <w:rPr>
          <w:noProof/>
          <w:lang w:eastAsia="en-GB"/>
        </w:rPr>
        <w:lastRenderedPageBreak/>
        <w:drawing>
          <wp:inline distT="0" distB="0" distL="0" distR="0" wp14:anchorId="729F2382" wp14:editId="230BC8E9">
            <wp:extent cx="5172075" cy="31813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86364" cy="3251649"/>
                    </a:xfrm>
                    <a:prstGeom prst="rect">
                      <a:avLst/>
                    </a:prstGeom>
                  </pic:spPr>
                </pic:pic>
              </a:graphicData>
            </a:graphic>
          </wp:inline>
        </w:drawing>
      </w:r>
    </w:p>
    <w:tbl>
      <w:tblPr>
        <w:tblStyle w:val="TableGrid"/>
        <w:tblW w:w="0" w:type="auto"/>
        <w:tblLook w:val="04A0" w:firstRow="1" w:lastRow="0" w:firstColumn="1" w:lastColumn="0" w:noHBand="0" w:noVBand="1"/>
      </w:tblPr>
      <w:tblGrid>
        <w:gridCol w:w="9016"/>
      </w:tblGrid>
      <w:tr w:rsidR="008E2DDE" w:rsidTr="008E2DDE">
        <w:tc>
          <w:tcPr>
            <w:tcW w:w="9016" w:type="dxa"/>
          </w:tcPr>
          <w:p w:rsidR="008E2DDE" w:rsidRPr="0025182C" w:rsidRDefault="008E2DDE" w:rsidP="008E2DDE">
            <w:pPr>
              <w:spacing w:after="75"/>
              <w:jc w:val="center"/>
              <w:rPr>
                <w:b/>
                <w:sz w:val="32"/>
                <w:szCs w:val="32"/>
                <w:highlight w:val="darkMagenta"/>
                <w:u w:val="single"/>
              </w:rPr>
            </w:pPr>
            <w:r w:rsidRPr="0025182C">
              <w:rPr>
                <w:b/>
                <w:sz w:val="32"/>
                <w:szCs w:val="32"/>
                <w:highlight w:val="darkMagenta"/>
                <w:u w:val="single"/>
              </w:rPr>
              <w:t>Year 1 Summer 2 and beyond</w:t>
            </w:r>
          </w:p>
        </w:tc>
      </w:tr>
      <w:tr w:rsidR="008E2DDE" w:rsidTr="008E2DDE">
        <w:tc>
          <w:tcPr>
            <w:tcW w:w="9016" w:type="dxa"/>
          </w:tcPr>
          <w:p w:rsidR="00CE03D9" w:rsidRDefault="008E2DDE" w:rsidP="00A435A4">
            <w:pPr>
              <w:spacing w:after="75"/>
            </w:pPr>
            <w:r w:rsidRPr="008E2DDE">
              <w:t xml:space="preserve">• With ELS, phonics teaching does not stop at the end of Year 1, but continues as children move through the school, with links being made between their GPC knowledge and spelling </w:t>
            </w:r>
          </w:p>
          <w:p w:rsidR="008E2DDE" w:rsidRPr="008E2DDE" w:rsidRDefault="008E2DDE" w:rsidP="00A435A4">
            <w:pPr>
              <w:spacing w:after="75"/>
            </w:pPr>
            <w:r w:rsidRPr="008E2DDE">
              <w:t xml:space="preserve">• Revision of all previously taught GPCs for reading and spelling </w:t>
            </w:r>
          </w:p>
          <w:p w:rsidR="008E2DDE" w:rsidRPr="008E2DDE" w:rsidRDefault="008E2DDE" w:rsidP="00A435A4">
            <w:pPr>
              <w:spacing w:after="75"/>
              <w:rPr>
                <w:rFonts w:ascii="Arial Black" w:eastAsia="Times New Roman" w:hAnsi="Arial Black" w:cs="Arial"/>
                <w:color w:val="5B9BD5" w:themeColor="accent1"/>
                <w:sz w:val="28"/>
                <w:szCs w:val="28"/>
                <w:lang w:eastAsia="en-GB"/>
              </w:rPr>
            </w:pPr>
            <w:r w:rsidRPr="008E2DDE">
              <w:t>• Wider reading, spelling and writing curriculum</w:t>
            </w:r>
          </w:p>
        </w:tc>
        <w:bookmarkStart w:id="0" w:name="_GoBack"/>
        <w:bookmarkEnd w:id="0"/>
      </w:tr>
    </w:tbl>
    <w:p w:rsidR="008E2DDE" w:rsidRDefault="008E2DDE" w:rsidP="00A435A4">
      <w:pPr>
        <w:shd w:val="clear" w:color="auto" w:fill="FFFFFF"/>
        <w:spacing w:after="75" w:line="240" w:lineRule="auto"/>
        <w:rPr>
          <w:rFonts w:ascii="Arial Black" w:eastAsia="Times New Roman" w:hAnsi="Arial Black" w:cs="Arial"/>
          <w:color w:val="5B9BD5" w:themeColor="accent1"/>
          <w:sz w:val="28"/>
          <w:szCs w:val="28"/>
          <w:lang w:eastAsia="en-GB"/>
        </w:rPr>
      </w:pPr>
    </w:p>
    <w:p w:rsidR="00B40C6A" w:rsidRDefault="00B40C6A" w:rsidP="00A435A4">
      <w:pPr>
        <w:shd w:val="clear" w:color="auto" w:fill="FFFFFF"/>
        <w:spacing w:after="75" w:line="240" w:lineRule="auto"/>
        <w:rPr>
          <w:rFonts w:ascii="Arial Black" w:eastAsia="Times New Roman" w:hAnsi="Arial Black" w:cs="Arial"/>
          <w:color w:val="5B9BD5" w:themeColor="accent1"/>
          <w:sz w:val="40"/>
          <w:szCs w:val="40"/>
          <w:u w:val="single"/>
          <w:lang w:eastAsia="en-GB"/>
        </w:rPr>
      </w:pPr>
      <w:r w:rsidRPr="00B40C6A">
        <w:rPr>
          <w:rFonts w:ascii="Arial Black" w:eastAsia="Times New Roman" w:hAnsi="Arial Black" w:cs="Arial"/>
          <w:color w:val="5B9BD5" w:themeColor="accent1"/>
          <w:sz w:val="40"/>
          <w:szCs w:val="40"/>
          <w:u w:val="single"/>
          <w:lang w:eastAsia="en-GB"/>
        </w:rPr>
        <w:t xml:space="preserve">Guided Reading </w:t>
      </w:r>
    </w:p>
    <w:p w:rsidR="00B40C6A" w:rsidRPr="003B77EB" w:rsidRDefault="00B40C6A" w:rsidP="00A435A4">
      <w:pPr>
        <w:shd w:val="clear" w:color="auto" w:fill="FFFFFF"/>
        <w:spacing w:after="75" w:line="240" w:lineRule="auto"/>
        <w:rPr>
          <w:rFonts w:ascii="Arial" w:eastAsia="Times New Roman" w:hAnsi="Arial" w:cs="Arial"/>
          <w:sz w:val="24"/>
          <w:szCs w:val="24"/>
          <w:lang w:eastAsia="en-GB"/>
        </w:rPr>
      </w:pPr>
      <w:r w:rsidRPr="003B77EB">
        <w:rPr>
          <w:rFonts w:ascii="Arial" w:eastAsia="Times New Roman" w:hAnsi="Arial" w:cs="Arial"/>
          <w:sz w:val="24"/>
          <w:szCs w:val="24"/>
          <w:lang w:eastAsia="en-GB"/>
        </w:rPr>
        <w:t xml:space="preserve">Guided reading takes place in small groups every day. Children work with the teacher or teaching assistant to apply the skills they have learnt in phonics to read phonetically decodable books. </w:t>
      </w:r>
      <w:r w:rsidR="003B77EB" w:rsidRPr="003B77EB">
        <w:rPr>
          <w:rFonts w:ascii="Arial" w:eastAsia="Times New Roman" w:hAnsi="Arial" w:cs="Arial"/>
          <w:sz w:val="24"/>
          <w:szCs w:val="24"/>
          <w:lang w:eastAsia="en-GB"/>
        </w:rPr>
        <w:t>Comprehension</w:t>
      </w:r>
      <w:r w:rsidRPr="003B77EB">
        <w:rPr>
          <w:rFonts w:ascii="Arial" w:eastAsia="Times New Roman" w:hAnsi="Arial" w:cs="Arial"/>
          <w:sz w:val="24"/>
          <w:szCs w:val="24"/>
          <w:lang w:eastAsia="en-GB"/>
        </w:rPr>
        <w:t xml:space="preserve"> skills are also embedded during these sessions. </w:t>
      </w:r>
    </w:p>
    <w:p w:rsidR="00B40C6A" w:rsidRPr="003B77EB" w:rsidRDefault="003B77EB" w:rsidP="00A435A4">
      <w:pPr>
        <w:shd w:val="clear" w:color="auto" w:fill="FFFFFF"/>
        <w:spacing w:after="75" w:line="240" w:lineRule="auto"/>
        <w:rPr>
          <w:rFonts w:ascii="Arial" w:eastAsia="Times New Roman" w:hAnsi="Arial" w:cs="Arial"/>
          <w:sz w:val="24"/>
          <w:szCs w:val="24"/>
          <w:lang w:eastAsia="en-GB"/>
        </w:rPr>
      </w:pPr>
      <w:r>
        <w:rPr>
          <w:rFonts w:ascii="Arial" w:eastAsia="Times New Roman" w:hAnsi="Arial" w:cs="Arial"/>
          <w:sz w:val="24"/>
          <w:szCs w:val="24"/>
          <w:lang w:eastAsia="en-GB"/>
        </w:rPr>
        <w:t>We strongly value the contribution parents and carers make in helping their child learn to read. We believe it is important that approaches used at home mirror how the children are taught to read in school. Therefore, the guided text is</w:t>
      </w:r>
      <w:r w:rsidR="00B40C6A" w:rsidRPr="003B77EB">
        <w:rPr>
          <w:rFonts w:ascii="Arial" w:eastAsia="Times New Roman" w:hAnsi="Arial" w:cs="Arial"/>
          <w:sz w:val="24"/>
          <w:szCs w:val="24"/>
          <w:lang w:eastAsia="en-GB"/>
        </w:rPr>
        <w:t xml:space="preserve"> sent home for children to continue to practise reading with their families. </w:t>
      </w:r>
      <w:r>
        <w:rPr>
          <w:rFonts w:ascii="Arial" w:eastAsia="Times New Roman" w:hAnsi="Arial" w:cs="Arial"/>
          <w:sz w:val="24"/>
          <w:szCs w:val="24"/>
          <w:lang w:eastAsia="en-GB"/>
        </w:rPr>
        <w:t xml:space="preserve">We recommend that the children read the text three times so that fluency and expression can be developed. </w:t>
      </w:r>
      <w:r w:rsidR="00B40C6A" w:rsidRPr="003B77EB">
        <w:rPr>
          <w:rFonts w:ascii="Arial" w:eastAsia="Times New Roman" w:hAnsi="Arial" w:cs="Arial"/>
          <w:sz w:val="24"/>
          <w:szCs w:val="24"/>
          <w:lang w:eastAsia="en-GB"/>
        </w:rPr>
        <w:t>Comments in each child</w:t>
      </w:r>
      <w:r>
        <w:rPr>
          <w:rFonts w:ascii="Arial" w:eastAsia="Times New Roman" w:hAnsi="Arial" w:cs="Arial"/>
          <w:sz w:val="24"/>
          <w:szCs w:val="24"/>
          <w:lang w:eastAsia="en-GB"/>
        </w:rPr>
        <w:t>’s guided reading log allow</w:t>
      </w:r>
      <w:r w:rsidR="00B40C6A" w:rsidRPr="003B77EB">
        <w:rPr>
          <w:rFonts w:ascii="Arial" w:eastAsia="Times New Roman" w:hAnsi="Arial" w:cs="Arial"/>
          <w:sz w:val="24"/>
          <w:szCs w:val="24"/>
          <w:lang w:eastAsia="en-GB"/>
        </w:rPr>
        <w:t xml:space="preserve"> for feedback on these sessions. </w:t>
      </w:r>
    </w:p>
    <w:p w:rsidR="00B40C6A" w:rsidRDefault="00B40C6A" w:rsidP="00A435A4">
      <w:pPr>
        <w:shd w:val="clear" w:color="auto" w:fill="FFFFFF"/>
        <w:spacing w:after="75" w:line="240" w:lineRule="auto"/>
        <w:rPr>
          <w:rFonts w:ascii="Arial" w:eastAsia="Times New Roman" w:hAnsi="Arial" w:cs="Arial"/>
          <w:sz w:val="24"/>
          <w:szCs w:val="24"/>
          <w:lang w:eastAsia="en-GB"/>
        </w:rPr>
      </w:pPr>
      <w:r w:rsidRPr="003B77EB">
        <w:rPr>
          <w:rFonts w:ascii="Arial" w:eastAsia="Times New Roman" w:hAnsi="Arial" w:cs="Arial"/>
          <w:sz w:val="24"/>
          <w:szCs w:val="24"/>
          <w:lang w:eastAsia="en-GB"/>
        </w:rPr>
        <w:t>In addition,</w:t>
      </w:r>
      <w:r w:rsidR="003B77EB">
        <w:rPr>
          <w:rFonts w:ascii="Arial" w:eastAsia="Times New Roman" w:hAnsi="Arial" w:cs="Arial"/>
          <w:sz w:val="24"/>
          <w:szCs w:val="24"/>
          <w:lang w:eastAsia="en-GB"/>
        </w:rPr>
        <w:t xml:space="preserve"> </w:t>
      </w:r>
      <w:r w:rsidRPr="003B77EB">
        <w:rPr>
          <w:rFonts w:ascii="Arial" w:eastAsia="Times New Roman" w:hAnsi="Arial" w:cs="Arial"/>
          <w:sz w:val="24"/>
          <w:szCs w:val="24"/>
          <w:lang w:eastAsia="en-GB"/>
        </w:rPr>
        <w:t xml:space="preserve">the children take home </w:t>
      </w:r>
      <w:r w:rsidR="003B77EB">
        <w:rPr>
          <w:rFonts w:ascii="Arial" w:eastAsia="Times New Roman" w:hAnsi="Arial" w:cs="Arial"/>
          <w:sz w:val="24"/>
          <w:szCs w:val="24"/>
          <w:lang w:eastAsia="en-GB"/>
        </w:rPr>
        <w:t xml:space="preserve">a free choice book to share with their families which may be above their reading ability but which is chosen to promote reading for pleasure. </w:t>
      </w:r>
    </w:p>
    <w:p w:rsidR="003B77EB" w:rsidRDefault="003B77EB" w:rsidP="00A435A4">
      <w:pPr>
        <w:shd w:val="clear" w:color="auto" w:fill="FFFFFF"/>
        <w:spacing w:after="75"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While the teacher is reading with a group, the rest of the children complete written activities, </w:t>
      </w:r>
      <w:r w:rsidR="0025182C">
        <w:rPr>
          <w:rFonts w:ascii="Arial" w:eastAsia="Times New Roman" w:hAnsi="Arial" w:cs="Arial"/>
          <w:sz w:val="24"/>
          <w:szCs w:val="24"/>
          <w:lang w:eastAsia="en-GB"/>
        </w:rPr>
        <w:t xml:space="preserve">read for pleasure or answer comprehension questions. </w:t>
      </w:r>
    </w:p>
    <w:p w:rsidR="003B77EB" w:rsidRDefault="003B77EB" w:rsidP="00A435A4">
      <w:pPr>
        <w:shd w:val="clear" w:color="auto" w:fill="FFFFFF"/>
        <w:spacing w:after="75" w:line="240" w:lineRule="auto"/>
        <w:rPr>
          <w:rFonts w:ascii="Arial" w:eastAsia="Times New Roman" w:hAnsi="Arial" w:cs="Arial"/>
          <w:sz w:val="24"/>
          <w:szCs w:val="24"/>
          <w:lang w:eastAsia="en-GB"/>
        </w:rPr>
      </w:pPr>
    </w:p>
    <w:p w:rsidR="00512573" w:rsidRDefault="00512573" w:rsidP="00A435A4">
      <w:pPr>
        <w:shd w:val="clear" w:color="auto" w:fill="FFFFFF"/>
        <w:spacing w:after="75" w:line="240" w:lineRule="auto"/>
        <w:rPr>
          <w:rFonts w:ascii="Arial Black" w:eastAsia="Times New Roman" w:hAnsi="Arial Black" w:cs="Arial"/>
          <w:color w:val="5B9BD5" w:themeColor="accent1"/>
          <w:sz w:val="40"/>
          <w:szCs w:val="40"/>
          <w:u w:val="single"/>
          <w:lang w:eastAsia="en-GB"/>
        </w:rPr>
      </w:pPr>
    </w:p>
    <w:p w:rsidR="003B77EB" w:rsidRDefault="003B77EB" w:rsidP="00A435A4">
      <w:pPr>
        <w:shd w:val="clear" w:color="auto" w:fill="FFFFFF"/>
        <w:spacing w:after="75" w:line="240" w:lineRule="auto"/>
        <w:rPr>
          <w:rFonts w:ascii="Arial Black" w:eastAsia="Times New Roman" w:hAnsi="Arial Black" w:cs="Arial"/>
          <w:color w:val="5B9BD5" w:themeColor="accent1"/>
          <w:sz w:val="40"/>
          <w:szCs w:val="40"/>
          <w:u w:val="single"/>
          <w:lang w:eastAsia="en-GB"/>
        </w:rPr>
      </w:pPr>
      <w:r w:rsidRPr="003B77EB">
        <w:rPr>
          <w:rFonts w:ascii="Arial Black" w:eastAsia="Times New Roman" w:hAnsi="Arial Black" w:cs="Arial"/>
          <w:color w:val="5B9BD5" w:themeColor="accent1"/>
          <w:sz w:val="40"/>
          <w:szCs w:val="40"/>
          <w:u w:val="single"/>
          <w:lang w:eastAsia="en-GB"/>
        </w:rPr>
        <w:lastRenderedPageBreak/>
        <w:t>Shared Reading</w:t>
      </w:r>
    </w:p>
    <w:p w:rsidR="003B77EB" w:rsidRDefault="003B77EB" w:rsidP="00A435A4">
      <w:pPr>
        <w:shd w:val="clear" w:color="auto" w:fill="FFFFFF"/>
        <w:spacing w:after="75" w:line="240" w:lineRule="auto"/>
        <w:rPr>
          <w:rFonts w:ascii="Arial" w:eastAsia="Times New Roman" w:hAnsi="Arial" w:cs="Arial"/>
          <w:sz w:val="24"/>
          <w:szCs w:val="24"/>
          <w:lang w:eastAsia="en-GB"/>
        </w:rPr>
      </w:pPr>
      <w:r>
        <w:rPr>
          <w:rFonts w:ascii="Arial" w:eastAsia="Times New Roman" w:hAnsi="Arial" w:cs="Arial"/>
          <w:sz w:val="24"/>
          <w:szCs w:val="24"/>
          <w:lang w:eastAsia="en-GB"/>
        </w:rPr>
        <w:t>Our classes have a class book which is read to them daily. The stories chose</w:t>
      </w:r>
      <w:r w:rsidR="00512573">
        <w:rPr>
          <w:rFonts w:ascii="Arial" w:eastAsia="Times New Roman" w:hAnsi="Arial" w:cs="Arial"/>
          <w:sz w:val="24"/>
          <w:szCs w:val="24"/>
          <w:lang w:eastAsia="en-GB"/>
        </w:rPr>
        <w:t xml:space="preserve">n are at a higher reading level to give the children the opportunity to listen and imagine. It is essential that children have the opportunity to hear texts modelled and enjoyed by adults. It also helps them to develop their active listening skills. </w:t>
      </w:r>
    </w:p>
    <w:p w:rsidR="00512573" w:rsidRDefault="00512573" w:rsidP="00A435A4">
      <w:pPr>
        <w:shd w:val="clear" w:color="auto" w:fill="FFFFFF"/>
        <w:spacing w:after="75"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We also encourage the children to read across the curriculum by ensuring we provide a range of texts on our topics. Many of our curriculum powerpoints are also designed to be read by the children. </w:t>
      </w:r>
    </w:p>
    <w:p w:rsidR="00512573" w:rsidRPr="003B77EB" w:rsidRDefault="00512573" w:rsidP="00A435A4">
      <w:pPr>
        <w:shd w:val="clear" w:color="auto" w:fill="FFFFFF"/>
        <w:spacing w:after="75"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Each classroom has wide range of books for our children to choose from. These books are to encourage reading for pleasure and parents are encouraged to read the book to their child whilst involving their child in the text. </w:t>
      </w:r>
    </w:p>
    <w:p w:rsidR="003B77EB" w:rsidRDefault="003B77EB" w:rsidP="00A435A4">
      <w:pPr>
        <w:shd w:val="clear" w:color="auto" w:fill="FFFFFF"/>
        <w:spacing w:after="75" w:line="240" w:lineRule="auto"/>
        <w:rPr>
          <w:rFonts w:ascii="Arial Black" w:eastAsia="Times New Roman" w:hAnsi="Arial Black" w:cs="Arial"/>
          <w:color w:val="5B9BD5" w:themeColor="accent1"/>
          <w:sz w:val="40"/>
          <w:szCs w:val="40"/>
          <w:u w:val="single"/>
          <w:lang w:eastAsia="en-GB"/>
        </w:rPr>
      </w:pPr>
    </w:p>
    <w:p w:rsidR="00512573" w:rsidRDefault="00512573" w:rsidP="00A435A4">
      <w:pPr>
        <w:shd w:val="clear" w:color="auto" w:fill="FFFFFF"/>
        <w:spacing w:after="75" w:line="240" w:lineRule="auto"/>
        <w:rPr>
          <w:rFonts w:ascii="Arial Black" w:eastAsia="Times New Roman" w:hAnsi="Arial Black" w:cs="Arial"/>
          <w:color w:val="5B9BD5" w:themeColor="accent1"/>
          <w:sz w:val="40"/>
          <w:szCs w:val="40"/>
          <w:u w:val="single"/>
          <w:lang w:eastAsia="en-GB"/>
        </w:rPr>
      </w:pPr>
      <w:r>
        <w:rPr>
          <w:rFonts w:ascii="Arial Black" w:eastAsia="Times New Roman" w:hAnsi="Arial Black" w:cs="Arial"/>
          <w:color w:val="5B9BD5" w:themeColor="accent1"/>
          <w:sz w:val="40"/>
          <w:szCs w:val="40"/>
          <w:u w:val="single"/>
          <w:lang w:eastAsia="en-GB"/>
        </w:rPr>
        <w:t>Phonics Screening Check</w:t>
      </w:r>
    </w:p>
    <w:p w:rsidR="00512573" w:rsidRPr="003D60CB" w:rsidRDefault="00512573" w:rsidP="00A435A4">
      <w:pPr>
        <w:shd w:val="clear" w:color="auto" w:fill="FFFFFF"/>
        <w:spacing w:after="75" w:line="240" w:lineRule="auto"/>
        <w:rPr>
          <w:rFonts w:ascii="Arial" w:eastAsia="Times New Roman" w:hAnsi="Arial" w:cs="Arial"/>
          <w:sz w:val="24"/>
          <w:szCs w:val="24"/>
          <w:lang w:eastAsia="en-GB"/>
        </w:rPr>
      </w:pPr>
      <w:r w:rsidRPr="003D60CB">
        <w:rPr>
          <w:rFonts w:ascii="Arial" w:eastAsia="Times New Roman" w:hAnsi="Arial" w:cs="Arial"/>
          <w:sz w:val="24"/>
          <w:szCs w:val="24"/>
          <w:lang w:eastAsia="en-GB"/>
        </w:rPr>
        <w:t xml:space="preserve">Children in Year 1 take the phonics screening check in the summer term. The check is administered by a teacher and the children complete this individually. It is made up of 40 decodable words which the children read; 20 words are real words and 20 words are nonsense/alien words. </w:t>
      </w:r>
    </w:p>
    <w:p w:rsidR="00512573" w:rsidRPr="003D60CB" w:rsidRDefault="00512573" w:rsidP="00A435A4">
      <w:pPr>
        <w:shd w:val="clear" w:color="auto" w:fill="FFFFFF"/>
        <w:spacing w:after="75" w:line="240" w:lineRule="auto"/>
        <w:rPr>
          <w:rFonts w:ascii="Arial" w:eastAsia="Times New Roman" w:hAnsi="Arial" w:cs="Arial"/>
          <w:sz w:val="24"/>
          <w:szCs w:val="24"/>
          <w:lang w:eastAsia="en-GB"/>
        </w:rPr>
      </w:pPr>
      <w:r w:rsidRPr="003D60CB">
        <w:rPr>
          <w:rFonts w:ascii="Arial" w:eastAsia="Times New Roman" w:hAnsi="Arial" w:cs="Arial"/>
          <w:sz w:val="24"/>
          <w:szCs w:val="24"/>
          <w:lang w:eastAsia="en-GB"/>
        </w:rPr>
        <w:t xml:space="preserve">The check tests the following: </w:t>
      </w:r>
    </w:p>
    <w:p w:rsidR="003D60CB" w:rsidRPr="003D60CB" w:rsidRDefault="00512573" w:rsidP="00512573">
      <w:pPr>
        <w:pStyle w:val="ListParagraph"/>
        <w:numPr>
          <w:ilvl w:val="0"/>
          <w:numId w:val="11"/>
        </w:numPr>
        <w:shd w:val="clear" w:color="auto" w:fill="FFFFFF"/>
        <w:spacing w:after="75" w:line="240" w:lineRule="auto"/>
        <w:rPr>
          <w:rFonts w:ascii="Arial" w:eastAsia="Times New Roman" w:hAnsi="Arial" w:cs="Arial"/>
          <w:sz w:val="24"/>
          <w:szCs w:val="24"/>
          <w:lang w:eastAsia="en-GB"/>
        </w:rPr>
      </w:pPr>
      <w:r w:rsidRPr="003D60CB">
        <w:rPr>
          <w:rFonts w:ascii="Arial" w:eastAsia="Times New Roman" w:hAnsi="Arial" w:cs="Arial"/>
          <w:sz w:val="24"/>
          <w:szCs w:val="24"/>
          <w:lang w:eastAsia="en-GB"/>
        </w:rPr>
        <w:t>a pupil’s ability to sound out and blend grap</w:t>
      </w:r>
      <w:r w:rsidR="003D60CB" w:rsidRPr="003D60CB">
        <w:rPr>
          <w:rFonts w:ascii="Arial" w:eastAsia="Times New Roman" w:hAnsi="Arial" w:cs="Arial"/>
          <w:sz w:val="24"/>
          <w:szCs w:val="24"/>
          <w:lang w:eastAsia="en-GB"/>
        </w:rPr>
        <w:t>hemes in order to read simple words</w:t>
      </w:r>
    </w:p>
    <w:p w:rsidR="00512573" w:rsidRPr="003D60CB" w:rsidRDefault="003D60CB" w:rsidP="00512573">
      <w:pPr>
        <w:pStyle w:val="ListParagraph"/>
        <w:numPr>
          <w:ilvl w:val="0"/>
          <w:numId w:val="11"/>
        </w:numPr>
        <w:shd w:val="clear" w:color="auto" w:fill="FFFFFF"/>
        <w:spacing w:after="75" w:line="240" w:lineRule="auto"/>
        <w:rPr>
          <w:rFonts w:ascii="Arial" w:eastAsia="Times New Roman" w:hAnsi="Arial" w:cs="Arial"/>
          <w:sz w:val="24"/>
          <w:szCs w:val="24"/>
          <w:lang w:eastAsia="en-GB"/>
        </w:rPr>
      </w:pPr>
      <w:r w:rsidRPr="003D60CB">
        <w:rPr>
          <w:rFonts w:ascii="Arial" w:eastAsia="Times New Roman" w:hAnsi="Arial" w:cs="Arial"/>
          <w:sz w:val="24"/>
          <w:szCs w:val="24"/>
          <w:lang w:eastAsia="en-GB"/>
        </w:rPr>
        <w:t xml:space="preserve">ability to read phonetically decodable one-syllable and two-syllable words </w:t>
      </w:r>
      <w:r w:rsidR="0025182C" w:rsidRPr="003D60CB">
        <w:rPr>
          <w:rFonts w:ascii="Arial" w:eastAsia="Times New Roman" w:hAnsi="Arial" w:cs="Arial"/>
          <w:sz w:val="24"/>
          <w:szCs w:val="24"/>
          <w:lang w:eastAsia="en-GB"/>
        </w:rPr>
        <w:t>e.g.</w:t>
      </w:r>
      <w:r w:rsidRPr="003D60CB">
        <w:rPr>
          <w:rFonts w:ascii="Arial" w:eastAsia="Times New Roman" w:hAnsi="Arial" w:cs="Arial"/>
          <w:sz w:val="24"/>
          <w:szCs w:val="24"/>
          <w:lang w:eastAsia="en-GB"/>
        </w:rPr>
        <w:t xml:space="preserve"> cat, windmill </w:t>
      </w:r>
    </w:p>
    <w:p w:rsidR="00512573" w:rsidRPr="003D60CB" w:rsidRDefault="003D60CB" w:rsidP="00892669">
      <w:pPr>
        <w:pStyle w:val="ListParagraph"/>
        <w:numPr>
          <w:ilvl w:val="0"/>
          <w:numId w:val="11"/>
        </w:numPr>
        <w:shd w:val="clear" w:color="auto" w:fill="FFFFFF"/>
        <w:spacing w:after="75" w:line="240" w:lineRule="auto"/>
        <w:rPr>
          <w:rFonts w:ascii="Arial" w:eastAsia="Times New Roman" w:hAnsi="Arial" w:cs="Arial"/>
          <w:sz w:val="24"/>
          <w:szCs w:val="24"/>
          <w:lang w:eastAsia="en-GB"/>
        </w:rPr>
      </w:pPr>
      <w:r w:rsidRPr="003D60CB">
        <w:rPr>
          <w:rFonts w:ascii="Arial" w:eastAsia="Times New Roman" w:hAnsi="Arial" w:cs="Arial"/>
          <w:sz w:val="24"/>
          <w:szCs w:val="24"/>
          <w:lang w:eastAsia="en-GB"/>
        </w:rPr>
        <w:t>ability to read a selection of nonsense words which are referred to as pseudo words</w:t>
      </w:r>
    </w:p>
    <w:p w:rsidR="003D60CB" w:rsidRDefault="003D60CB" w:rsidP="003D60CB">
      <w:pPr>
        <w:shd w:val="clear" w:color="auto" w:fill="FFFFFF"/>
        <w:spacing w:after="75" w:line="240" w:lineRule="auto"/>
        <w:rPr>
          <w:rFonts w:ascii="Arial" w:eastAsia="Times New Roman" w:hAnsi="Arial" w:cs="Arial"/>
          <w:sz w:val="24"/>
          <w:szCs w:val="24"/>
          <w:lang w:eastAsia="en-GB"/>
        </w:rPr>
      </w:pPr>
    </w:p>
    <w:p w:rsidR="003D60CB" w:rsidRDefault="003D60CB" w:rsidP="003D60CB">
      <w:pPr>
        <w:shd w:val="clear" w:color="auto" w:fill="FFFFFF"/>
        <w:spacing w:after="75" w:line="240" w:lineRule="auto"/>
        <w:rPr>
          <w:rFonts w:ascii="Arial Black" w:eastAsia="Times New Roman" w:hAnsi="Arial Black" w:cs="Arial"/>
          <w:color w:val="5B9BD5" w:themeColor="accent1"/>
          <w:sz w:val="40"/>
          <w:szCs w:val="40"/>
          <w:u w:val="single"/>
          <w:lang w:eastAsia="en-GB"/>
        </w:rPr>
      </w:pPr>
      <w:r w:rsidRPr="003D60CB">
        <w:rPr>
          <w:rFonts w:ascii="Arial Black" w:eastAsia="Times New Roman" w:hAnsi="Arial Black" w:cs="Arial"/>
          <w:color w:val="5B9BD5" w:themeColor="accent1"/>
          <w:sz w:val="40"/>
          <w:szCs w:val="40"/>
          <w:u w:val="single"/>
          <w:lang w:eastAsia="en-GB"/>
        </w:rPr>
        <w:t>Assessment</w:t>
      </w:r>
    </w:p>
    <w:p w:rsidR="0025182C" w:rsidRPr="0025182C" w:rsidRDefault="0025182C" w:rsidP="0025182C">
      <w:pPr>
        <w:pStyle w:val="ListParagraph"/>
        <w:numPr>
          <w:ilvl w:val="0"/>
          <w:numId w:val="16"/>
        </w:numPr>
        <w:shd w:val="clear" w:color="auto" w:fill="FFFFFF"/>
        <w:spacing w:after="75" w:line="240" w:lineRule="auto"/>
        <w:rPr>
          <w:rFonts w:ascii="Arial" w:eastAsia="Times New Roman" w:hAnsi="Arial" w:cs="Arial"/>
          <w:color w:val="000000" w:themeColor="text1"/>
          <w:sz w:val="24"/>
          <w:szCs w:val="24"/>
          <w:lang w:eastAsia="en-GB"/>
        </w:rPr>
      </w:pPr>
      <w:r w:rsidRPr="0025182C">
        <w:rPr>
          <w:rFonts w:ascii="Arial" w:eastAsia="Times New Roman" w:hAnsi="Arial" w:cs="Arial"/>
          <w:color w:val="000000" w:themeColor="text1"/>
          <w:sz w:val="24"/>
          <w:szCs w:val="24"/>
          <w:lang w:eastAsia="en-GB"/>
        </w:rPr>
        <w:t>Termly phonics assessments</w:t>
      </w:r>
      <w:r>
        <w:rPr>
          <w:rFonts w:ascii="Arial" w:eastAsia="Times New Roman" w:hAnsi="Arial" w:cs="Arial"/>
          <w:color w:val="000000" w:themeColor="text1"/>
          <w:sz w:val="24"/>
          <w:szCs w:val="24"/>
          <w:lang w:eastAsia="en-GB"/>
        </w:rPr>
        <w:t xml:space="preserve"> completed</w:t>
      </w:r>
      <w:r w:rsidRPr="0025182C">
        <w:rPr>
          <w:rFonts w:ascii="Arial" w:eastAsia="Times New Roman" w:hAnsi="Arial" w:cs="Arial"/>
          <w:color w:val="000000" w:themeColor="text1"/>
          <w:sz w:val="24"/>
          <w:szCs w:val="24"/>
          <w:lang w:eastAsia="en-GB"/>
        </w:rPr>
        <w:t xml:space="preserve"> on a 1:1 basis to gauge how reading is progressing and which graphemes need more work on. </w:t>
      </w:r>
    </w:p>
    <w:p w:rsidR="0025182C" w:rsidRPr="0025182C" w:rsidRDefault="0025182C" w:rsidP="0025182C">
      <w:pPr>
        <w:pStyle w:val="ListParagraph"/>
        <w:numPr>
          <w:ilvl w:val="0"/>
          <w:numId w:val="16"/>
        </w:numPr>
        <w:shd w:val="clear" w:color="auto" w:fill="FFFFFF"/>
        <w:spacing w:after="75"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Formative</w:t>
      </w:r>
      <w:r w:rsidRPr="0025182C">
        <w:rPr>
          <w:rFonts w:ascii="Arial" w:eastAsia="Times New Roman" w:hAnsi="Arial" w:cs="Arial"/>
          <w:color w:val="000000" w:themeColor="text1"/>
          <w:sz w:val="24"/>
          <w:szCs w:val="24"/>
          <w:lang w:eastAsia="en-GB"/>
        </w:rPr>
        <w:t xml:space="preserve"> assessment and questioning throughout guided reading sessions (small group discussion).</w:t>
      </w:r>
    </w:p>
    <w:p w:rsidR="0025182C" w:rsidRPr="0025182C" w:rsidRDefault="0025182C" w:rsidP="0025182C">
      <w:pPr>
        <w:pStyle w:val="ListParagraph"/>
        <w:numPr>
          <w:ilvl w:val="0"/>
          <w:numId w:val="16"/>
        </w:numPr>
        <w:shd w:val="clear" w:color="auto" w:fill="FFFFFF"/>
        <w:spacing w:after="75" w:line="240" w:lineRule="auto"/>
        <w:rPr>
          <w:rFonts w:ascii="Arial" w:eastAsia="Times New Roman" w:hAnsi="Arial" w:cs="Arial"/>
          <w:color w:val="000000" w:themeColor="text1"/>
          <w:sz w:val="24"/>
          <w:szCs w:val="24"/>
          <w:lang w:eastAsia="en-GB"/>
        </w:rPr>
      </w:pPr>
      <w:r w:rsidRPr="0025182C">
        <w:rPr>
          <w:rFonts w:ascii="Arial" w:eastAsia="Times New Roman" w:hAnsi="Arial" w:cs="Arial"/>
          <w:color w:val="000000" w:themeColor="text1"/>
          <w:sz w:val="24"/>
          <w:szCs w:val="24"/>
          <w:lang w:eastAsia="en-GB"/>
        </w:rPr>
        <w:t>Phonics screening check (1 :1 basis in June).</w:t>
      </w:r>
    </w:p>
    <w:p w:rsidR="0025182C" w:rsidRDefault="0025182C" w:rsidP="0025182C">
      <w:pPr>
        <w:pStyle w:val="ListParagraph"/>
        <w:numPr>
          <w:ilvl w:val="0"/>
          <w:numId w:val="16"/>
        </w:numPr>
        <w:shd w:val="clear" w:color="auto" w:fill="FFFFFF"/>
        <w:spacing w:after="75" w:line="240" w:lineRule="auto"/>
        <w:rPr>
          <w:rFonts w:ascii="Arial" w:eastAsia="Times New Roman" w:hAnsi="Arial" w:cs="Arial"/>
          <w:color w:val="000000" w:themeColor="text1"/>
          <w:sz w:val="24"/>
          <w:szCs w:val="24"/>
          <w:lang w:eastAsia="en-GB"/>
        </w:rPr>
      </w:pPr>
      <w:r w:rsidRPr="0025182C">
        <w:rPr>
          <w:rFonts w:ascii="Arial" w:eastAsia="Times New Roman" w:hAnsi="Arial" w:cs="Arial"/>
          <w:color w:val="000000" w:themeColor="text1"/>
          <w:sz w:val="24"/>
          <w:szCs w:val="24"/>
          <w:lang w:eastAsia="en-GB"/>
        </w:rPr>
        <w:t>Dialogue with parents via reading log books – opportunity for parents to comment on progresses/challenges.</w:t>
      </w:r>
    </w:p>
    <w:p w:rsidR="0025182C" w:rsidRPr="0025182C" w:rsidRDefault="0025182C" w:rsidP="0025182C">
      <w:pPr>
        <w:pStyle w:val="ListParagraph"/>
        <w:shd w:val="clear" w:color="auto" w:fill="FFFFFF"/>
        <w:spacing w:after="75" w:line="240" w:lineRule="auto"/>
        <w:rPr>
          <w:rFonts w:ascii="Arial" w:eastAsia="Times New Roman" w:hAnsi="Arial" w:cs="Arial"/>
          <w:color w:val="000000" w:themeColor="text1"/>
          <w:sz w:val="24"/>
          <w:szCs w:val="24"/>
          <w:lang w:eastAsia="en-GB"/>
        </w:rPr>
      </w:pPr>
    </w:p>
    <w:p w:rsidR="003B77EB" w:rsidRPr="0025182C" w:rsidRDefault="003B77EB" w:rsidP="00A435A4">
      <w:pPr>
        <w:shd w:val="clear" w:color="auto" w:fill="FFFFFF"/>
        <w:spacing w:after="75" w:line="240" w:lineRule="auto"/>
        <w:rPr>
          <w:rFonts w:ascii="Arial" w:eastAsia="Times New Roman" w:hAnsi="Arial" w:cs="Arial"/>
          <w:sz w:val="24"/>
          <w:szCs w:val="24"/>
          <w:lang w:eastAsia="en-GB"/>
        </w:rPr>
      </w:pPr>
    </w:p>
    <w:p w:rsidR="00B40C6A" w:rsidRPr="003B77EB" w:rsidRDefault="00B40C6A" w:rsidP="00A435A4">
      <w:pPr>
        <w:shd w:val="clear" w:color="auto" w:fill="FFFFFF"/>
        <w:spacing w:after="75" w:line="240" w:lineRule="auto"/>
        <w:rPr>
          <w:rFonts w:ascii="Arial" w:eastAsia="Times New Roman" w:hAnsi="Arial" w:cs="Arial"/>
          <w:sz w:val="28"/>
          <w:szCs w:val="28"/>
          <w:lang w:eastAsia="en-GB"/>
        </w:rPr>
      </w:pPr>
    </w:p>
    <w:sectPr w:rsidR="00B40C6A" w:rsidRPr="003B77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E6A9B"/>
    <w:multiLevelType w:val="multilevel"/>
    <w:tmpl w:val="01D49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E9716F"/>
    <w:multiLevelType w:val="hybridMultilevel"/>
    <w:tmpl w:val="0FCC7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676419"/>
    <w:multiLevelType w:val="multilevel"/>
    <w:tmpl w:val="B816BA1A"/>
    <w:lvl w:ilvl="0">
      <w:start w:val="1"/>
      <w:numFmt w:val="bullet"/>
      <w:lvlText w:val=""/>
      <w:lvlJc w:val="left"/>
      <w:pPr>
        <w:tabs>
          <w:tab w:val="num" w:pos="786"/>
        </w:tabs>
        <w:ind w:left="786" w:hanging="360"/>
      </w:pPr>
      <w:rPr>
        <w:rFonts w:ascii="Symbol" w:hAnsi="Symbol" w:hint="default"/>
        <w:sz w:val="20"/>
      </w:rPr>
    </w:lvl>
    <w:lvl w:ilvl="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3" w15:restartNumberingAfterBreak="0">
    <w:nsid w:val="3A743A20"/>
    <w:multiLevelType w:val="multilevel"/>
    <w:tmpl w:val="4EC66C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4762CF"/>
    <w:multiLevelType w:val="multilevel"/>
    <w:tmpl w:val="F0208F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0E37F2"/>
    <w:multiLevelType w:val="hybridMultilevel"/>
    <w:tmpl w:val="EB2A5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85C82"/>
    <w:multiLevelType w:val="multilevel"/>
    <w:tmpl w:val="6BFC17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C655B5"/>
    <w:multiLevelType w:val="multilevel"/>
    <w:tmpl w:val="B816BA1A"/>
    <w:lvl w:ilvl="0">
      <w:start w:val="1"/>
      <w:numFmt w:val="bullet"/>
      <w:lvlText w:val=""/>
      <w:lvlJc w:val="left"/>
      <w:pPr>
        <w:tabs>
          <w:tab w:val="num" w:pos="786"/>
        </w:tabs>
        <w:ind w:left="786" w:hanging="360"/>
      </w:pPr>
      <w:rPr>
        <w:rFonts w:ascii="Symbol" w:hAnsi="Symbol" w:hint="default"/>
        <w:sz w:val="20"/>
      </w:rPr>
    </w:lvl>
    <w:lvl w:ilvl="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4D0801EA"/>
    <w:multiLevelType w:val="hybridMultilevel"/>
    <w:tmpl w:val="30DE3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65174F"/>
    <w:multiLevelType w:val="multilevel"/>
    <w:tmpl w:val="DC94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414D17"/>
    <w:multiLevelType w:val="multilevel"/>
    <w:tmpl w:val="6220E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07824CB"/>
    <w:multiLevelType w:val="multilevel"/>
    <w:tmpl w:val="93B02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1CF0C4C"/>
    <w:multiLevelType w:val="hybridMultilevel"/>
    <w:tmpl w:val="C8D4FC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42F7CCC"/>
    <w:multiLevelType w:val="hybridMultilevel"/>
    <w:tmpl w:val="D0D407D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75DB1B02"/>
    <w:multiLevelType w:val="hybridMultilevel"/>
    <w:tmpl w:val="9080F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222072"/>
    <w:multiLevelType w:val="multilevel"/>
    <w:tmpl w:val="B816BA1A"/>
    <w:lvl w:ilvl="0">
      <w:start w:val="1"/>
      <w:numFmt w:val="bullet"/>
      <w:lvlText w:val=""/>
      <w:lvlJc w:val="left"/>
      <w:pPr>
        <w:tabs>
          <w:tab w:val="num" w:pos="786"/>
        </w:tabs>
        <w:ind w:left="786" w:hanging="360"/>
      </w:pPr>
      <w:rPr>
        <w:rFonts w:ascii="Symbol" w:hAnsi="Symbol" w:hint="default"/>
        <w:sz w:val="20"/>
      </w:rPr>
    </w:lvl>
    <w:lvl w:ilvl="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num w:numId="1">
    <w:abstractNumId w:val="11"/>
  </w:num>
  <w:num w:numId="2">
    <w:abstractNumId w:val="2"/>
  </w:num>
  <w:num w:numId="3">
    <w:abstractNumId w:val="15"/>
  </w:num>
  <w:num w:numId="4">
    <w:abstractNumId w:val="10"/>
  </w:num>
  <w:num w:numId="5">
    <w:abstractNumId w:val="4"/>
  </w:num>
  <w:num w:numId="6">
    <w:abstractNumId w:val="7"/>
  </w:num>
  <w:num w:numId="7">
    <w:abstractNumId w:val="0"/>
  </w:num>
  <w:num w:numId="8">
    <w:abstractNumId w:val="6"/>
  </w:num>
  <w:num w:numId="9">
    <w:abstractNumId w:val="3"/>
  </w:num>
  <w:num w:numId="10">
    <w:abstractNumId w:val="9"/>
  </w:num>
  <w:num w:numId="11">
    <w:abstractNumId w:val="8"/>
  </w:num>
  <w:num w:numId="12">
    <w:abstractNumId w:val="5"/>
  </w:num>
  <w:num w:numId="13">
    <w:abstractNumId w:val="14"/>
  </w:num>
  <w:num w:numId="14">
    <w:abstractNumId w:val="12"/>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614"/>
    <w:rsid w:val="00087AB9"/>
    <w:rsid w:val="001D17B6"/>
    <w:rsid w:val="001E6738"/>
    <w:rsid w:val="002143D9"/>
    <w:rsid w:val="0025182C"/>
    <w:rsid w:val="00360B3E"/>
    <w:rsid w:val="00363215"/>
    <w:rsid w:val="003B77EB"/>
    <w:rsid w:val="003D60CB"/>
    <w:rsid w:val="003E39C9"/>
    <w:rsid w:val="00411A54"/>
    <w:rsid w:val="00512573"/>
    <w:rsid w:val="005D7B2C"/>
    <w:rsid w:val="006B4589"/>
    <w:rsid w:val="006C3BB6"/>
    <w:rsid w:val="00707223"/>
    <w:rsid w:val="008E2DDE"/>
    <w:rsid w:val="009B3A71"/>
    <w:rsid w:val="00A435A4"/>
    <w:rsid w:val="00B40C6A"/>
    <w:rsid w:val="00C97364"/>
    <w:rsid w:val="00CE03D9"/>
    <w:rsid w:val="00E002BF"/>
    <w:rsid w:val="00E558A7"/>
    <w:rsid w:val="00F84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1B37B"/>
  <w15:chartTrackingRefBased/>
  <w15:docId w15:val="{3A1A7BF2-B0B5-4A2F-8CDF-A1C0BFC97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A7"/>
    <w:pPr>
      <w:ind w:left="720"/>
      <w:contextualSpacing/>
    </w:pPr>
  </w:style>
  <w:style w:type="paragraph" w:styleId="BalloonText">
    <w:name w:val="Balloon Text"/>
    <w:basedOn w:val="Normal"/>
    <w:link w:val="BalloonTextChar"/>
    <w:uiPriority w:val="99"/>
    <w:semiHidden/>
    <w:unhideWhenUsed/>
    <w:rsid w:val="006B45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589"/>
    <w:rPr>
      <w:rFonts w:ascii="Segoe UI" w:hAnsi="Segoe UI" w:cs="Segoe UI"/>
      <w:sz w:val="18"/>
      <w:szCs w:val="18"/>
    </w:rPr>
  </w:style>
  <w:style w:type="table" w:styleId="TableGrid">
    <w:name w:val="Table Grid"/>
    <w:basedOn w:val="TableNormal"/>
    <w:uiPriority w:val="39"/>
    <w:rsid w:val="008E2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898149">
      <w:bodyDiv w:val="1"/>
      <w:marLeft w:val="0"/>
      <w:marRight w:val="0"/>
      <w:marTop w:val="0"/>
      <w:marBottom w:val="0"/>
      <w:divBdr>
        <w:top w:val="none" w:sz="0" w:space="0" w:color="auto"/>
        <w:left w:val="none" w:sz="0" w:space="0" w:color="auto"/>
        <w:bottom w:val="none" w:sz="0" w:space="0" w:color="auto"/>
        <w:right w:val="none" w:sz="0" w:space="0" w:color="auto"/>
      </w:divBdr>
    </w:div>
    <w:div w:id="1336616352">
      <w:bodyDiv w:val="1"/>
      <w:marLeft w:val="0"/>
      <w:marRight w:val="0"/>
      <w:marTop w:val="0"/>
      <w:marBottom w:val="0"/>
      <w:divBdr>
        <w:top w:val="none" w:sz="0" w:space="0" w:color="auto"/>
        <w:left w:val="none" w:sz="0" w:space="0" w:color="auto"/>
        <w:bottom w:val="none" w:sz="0" w:space="0" w:color="auto"/>
        <w:right w:val="none" w:sz="0" w:space="0" w:color="auto"/>
      </w:divBdr>
    </w:div>
    <w:div w:id="1476605658">
      <w:bodyDiv w:val="1"/>
      <w:marLeft w:val="0"/>
      <w:marRight w:val="0"/>
      <w:marTop w:val="0"/>
      <w:marBottom w:val="0"/>
      <w:divBdr>
        <w:top w:val="none" w:sz="0" w:space="0" w:color="auto"/>
        <w:left w:val="none" w:sz="0" w:space="0" w:color="auto"/>
        <w:bottom w:val="none" w:sz="0" w:space="0" w:color="auto"/>
        <w:right w:val="none" w:sz="0" w:space="0" w:color="auto"/>
      </w:divBdr>
      <w:divsChild>
        <w:div w:id="686756663">
          <w:marLeft w:val="0"/>
          <w:marRight w:val="0"/>
          <w:marTop w:val="480"/>
          <w:marBottom w:val="480"/>
          <w:divBdr>
            <w:top w:val="none" w:sz="0" w:space="0" w:color="auto"/>
            <w:left w:val="none" w:sz="0" w:space="0" w:color="auto"/>
            <w:bottom w:val="none" w:sz="0" w:space="0" w:color="auto"/>
            <w:right w:val="none" w:sz="0" w:space="0" w:color="auto"/>
          </w:divBdr>
        </w:div>
      </w:divsChild>
    </w:div>
    <w:div w:id="1694190785">
      <w:bodyDiv w:val="1"/>
      <w:marLeft w:val="0"/>
      <w:marRight w:val="0"/>
      <w:marTop w:val="0"/>
      <w:marBottom w:val="0"/>
      <w:divBdr>
        <w:top w:val="none" w:sz="0" w:space="0" w:color="auto"/>
        <w:left w:val="none" w:sz="0" w:space="0" w:color="auto"/>
        <w:bottom w:val="none" w:sz="0" w:space="0" w:color="auto"/>
        <w:right w:val="none" w:sz="0" w:space="0" w:color="auto"/>
      </w:divBdr>
      <w:divsChild>
        <w:div w:id="401412459">
          <w:marLeft w:val="0"/>
          <w:marRight w:val="0"/>
          <w:marTop w:val="480"/>
          <w:marBottom w:val="480"/>
          <w:divBdr>
            <w:top w:val="none" w:sz="0" w:space="0" w:color="auto"/>
            <w:left w:val="none" w:sz="0" w:space="0" w:color="auto"/>
            <w:bottom w:val="none" w:sz="0" w:space="0" w:color="auto"/>
            <w:right w:val="none" w:sz="0" w:space="0" w:color="auto"/>
          </w:divBdr>
        </w:div>
        <w:div w:id="1378550442">
          <w:marLeft w:val="0"/>
          <w:marRight w:val="0"/>
          <w:marTop w:val="480"/>
          <w:marBottom w:val="480"/>
          <w:divBdr>
            <w:top w:val="none" w:sz="0" w:space="0" w:color="auto"/>
            <w:left w:val="none" w:sz="0" w:space="0" w:color="auto"/>
            <w:bottom w:val="none" w:sz="0" w:space="0" w:color="auto"/>
            <w:right w:val="none" w:sz="0" w:space="0" w:color="auto"/>
          </w:divBdr>
        </w:div>
        <w:div w:id="1368871457">
          <w:marLeft w:val="0"/>
          <w:marRight w:val="0"/>
          <w:marTop w:val="480"/>
          <w:marBottom w:val="480"/>
          <w:divBdr>
            <w:top w:val="none" w:sz="0" w:space="0" w:color="auto"/>
            <w:left w:val="none" w:sz="0" w:space="0" w:color="auto"/>
            <w:bottom w:val="none" w:sz="0" w:space="0" w:color="auto"/>
            <w:right w:val="none" w:sz="0" w:space="0" w:color="auto"/>
          </w:divBdr>
        </w:div>
      </w:divsChild>
    </w:div>
    <w:div w:id="1837189928">
      <w:bodyDiv w:val="1"/>
      <w:marLeft w:val="0"/>
      <w:marRight w:val="0"/>
      <w:marTop w:val="0"/>
      <w:marBottom w:val="0"/>
      <w:divBdr>
        <w:top w:val="none" w:sz="0" w:space="0" w:color="auto"/>
        <w:left w:val="none" w:sz="0" w:space="0" w:color="auto"/>
        <w:bottom w:val="none" w:sz="0" w:space="0" w:color="auto"/>
        <w:right w:val="none" w:sz="0" w:space="0" w:color="auto"/>
      </w:divBdr>
      <w:divsChild>
        <w:div w:id="1644775540">
          <w:marLeft w:val="0"/>
          <w:marRight w:val="0"/>
          <w:marTop w:val="480"/>
          <w:marBottom w:val="480"/>
          <w:divBdr>
            <w:top w:val="none" w:sz="0" w:space="0" w:color="auto"/>
            <w:left w:val="none" w:sz="0" w:space="0" w:color="auto"/>
            <w:bottom w:val="none" w:sz="0" w:space="0" w:color="auto"/>
            <w:right w:val="none" w:sz="0" w:space="0" w:color="auto"/>
          </w:divBdr>
        </w:div>
        <w:div w:id="405615732">
          <w:marLeft w:val="0"/>
          <w:marRight w:val="0"/>
          <w:marTop w:val="480"/>
          <w:marBottom w:val="4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mrhodes</dc:creator>
  <cp:keywords/>
  <dc:description/>
  <cp:lastModifiedBy>mrhodes</cp:lastModifiedBy>
  <cp:revision>6</cp:revision>
  <cp:lastPrinted>2023-05-21T10:54:00Z</cp:lastPrinted>
  <dcterms:created xsi:type="dcterms:W3CDTF">2023-06-15T11:53:00Z</dcterms:created>
  <dcterms:modified xsi:type="dcterms:W3CDTF">2023-06-16T19:47:00Z</dcterms:modified>
</cp:coreProperties>
</file>