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81" w:type="dxa"/>
        <w:tblLook w:val="04A0" w:firstRow="1" w:lastRow="0" w:firstColumn="1" w:lastColumn="0" w:noHBand="0" w:noVBand="1"/>
      </w:tblPr>
      <w:tblGrid>
        <w:gridCol w:w="6912"/>
        <w:gridCol w:w="1985"/>
        <w:gridCol w:w="1984"/>
      </w:tblGrid>
      <w:tr w:rsidR="00051406" w:rsidRPr="004A663E" w:rsidTr="00B42D5F">
        <w:tc>
          <w:tcPr>
            <w:tcW w:w="6912" w:type="dxa"/>
          </w:tcPr>
          <w:p w:rsidR="00E97D0F" w:rsidRPr="00CC2EE5" w:rsidRDefault="00E97D0F" w:rsidP="00744A7D">
            <w:pPr>
              <w:rPr>
                <w:rFonts w:ascii="Arial" w:hAnsi="Arial" w:cs="Arial"/>
                <w:b/>
                <w:u w:val="single"/>
              </w:rPr>
            </w:pPr>
            <w:r w:rsidRPr="00CC2EE5">
              <w:rPr>
                <w:rFonts w:ascii="Arial" w:hAnsi="Arial" w:cs="Arial"/>
                <w:b/>
                <w:u w:val="single"/>
              </w:rPr>
              <w:t xml:space="preserve">Y3 HOMEWORK </w:t>
            </w:r>
            <w:r w:rsidR="008233B7">
              <w:rPr>
                <w:rFonts w:ascii="Arial" w:hAnsi="Arial" w:cs="Arial"/>
                <w:b/>
                <w:u w:val="single"/>
              </w:rPr>
              <w:t>6.3.</w:t>
            </w:r>
            <w:r w:rsidR="000C6C36" w:rsidRPr="00CC2EE5">
              <w:rPr>
                <w:rFonts w:ascii="Arial" w:hAnsi="Arial" w:cs="Arial"/>
                <w:b/>
                <w:u w:val="single"/>
              </w:rPr>
              <w:t>26</w:t>
            </w:r>
          </w:p>
          <w:p w:rsidR="00266F6E" w:rsidRPr="00CC2EE5" w:rsidRDefault="00266F6E" w:rsidP="00744A7D">
            <w:pPr>
              <w:rPr>
                <w:rFonts w:ascii="Arial" w:hAnsi="Arial" w:cs="Arial"/>
                <w:b/>
                <w:u w:val="single"/>
              </w:rPr>
            </w:pPr>
            <w:r w:rsidRPr="00CC2EE5">
              <w:rPr>
                <w:rFonts w:ascii="Arial" w:hAnsi="Arial" w:cs="Arial"/>
                <w:b/>
                <w:u w:val="single"/>
              </w:rPr>
              <w:t xml:space="preserve">Dates </w:t>
            </w:r>
            <w:r w:rsidR="002E1E8D" w:rsidRPr="00CC2EE5">
              <w:rPr>
                <w:rFonts w:ascii="Arial" w:hAnsi="Arial" w:cs="Arial"/>
                <w:b/>
                <w:u w:val="single"/>
              </w:rPr>
              <w:t xml:space="preserve">for the </w:t>
            </w:r>
            <w:r w:rsidRPr="00CC2EE5">
              <w:rPr>
                <w:rFonts w:ascii="Arial" w:hAnsi="Arial" w:cs="Arial"/>
                <w:b/>
                <w:u w:val="single"/>
              </w:rPr>
              <w:t>Diary</w:t>
            </w:r>
            <w:r w:rsidR="005C6FD6" w:rsidRPr="00CC2EE5">
              <w:rPr>
                <w:rFonts w:ascii="Arial" w:hAnsi="Arial" w:cs="Arial"/>
                <w:b/>
                <w:u w:val="single"/>
              </w:rPr>
              <w:t>.</w:t>
            </w:r>
          </w:p>
          <w:p w:rsidR="00921DC8" w:rsidRPr="00CC2EE5" w:rsidRDefault="00921DC8" w:rsidP="0030744D">
            <w:pPr>
              <w:rPr>
                <w:rFonts w:ascii="Arial" w:hAnsi="Arial" w:cs="Arial"/>
                <w:b/>
                <w:color w:val="FF0000"/>
              </w:rPr>
            </w:pPr>
            <w:r w:rsidRPr="00CC2EE5">
              <w:rPr>
                <w:rFonts w:ascii="Arial" w:hAnsi="Arial" w:cs="Arial"/>
                <w:b/>
                <w:color w:val="FF0000"/>
              </w:rPr>
              <w:t xml:space="preserve"> </w:t>
            </w:r>
            <w:r w:rsidR="00AA0327" w:rsidRPr="00CC2EE5">
              <w:rPr>
                <w:rFonts w:ascii="Arial" w:hAnsi="Arial" w:cs="Arial"/>
                <w:b/>
                <w:color w:val="FF0000"/>
              </w:rPr>
              <w:t xml:space="preserve"> </w:t>
            </w:r>
          </w:p>
          <w:p w:rsidR="006249FA" w:rsidRPr="00CC2EE5" w:rsidRDefault="00350176" w:rsidP="0030744D">
            <w:pPr>
              <w:rPr>
                <w:rFonts w:ascii="Arial" w:hAnsi="Arial" w:cs="Arial"/>
                <w:b/>
                <w:color w:val="FF0000"/>
              </w:rPr>
            </w:pPr>
            <w:r>
              <w:rPr>
                <w:rFonts w:ascii="Arial" w:hAnsi="Arial" w:cs="Arial"/>
                <w:b/>
                <w:color w:val="FF0000"/>
              </w:rPr>
              <w:t xml:space="preserve"> </w:t>
            </w:r>
            <w:r w:rsidR="00B63F85" w:rsidRPr="00CC2EE5">
              <w:rPr>
                <w:rFonts w:ascii="Arial" w:hAnsi="Arial" w:cs="Arial"/>
                <w:b/>
                <w:color w:val="FF0000"/>
              </w:rPr>
              <w:t>Saturday 7</w:t>
            </w:r>
            <w:r w:rsidR="00B63F85" w:rsidRPr="00CC2EE5">
              <w:rPr>
                <w:rFonts w:ascii="Arial" w:hAnsi="Arial" w:cs="Arial"/>
                <w:b/>
                <w:color w:val="FF0000"/>
                <w:vertAlign w:val="superscript"/>
              </w:rPr>
              <w:t>th</w:t>
            </w:r>
            <w:r w:rsidR="00B63F85" w:rsidRPr="00CC2EE5">
              <w:rPr>
                <w:rFonts w:ascii="Arial" w:hAnsi="Arial" w:cs="Arial"/>
                <w:b/>
                <w:color w:val="FF0000"/>
              </w:rPr>
              <w:t xml:space="preserve"> March</w:t>
            </w:r>
            <w:r w:rsidR="00FA31E7" w:rsidRPr="00CC2EE5">
              <w:rPr>
                <w:rFonts w:ascii="Arial" w:hAnsi="Arial" w:cs="Arial"/>
                <w:b/>
                <w:color w:val="FF0000"/>
              </w:rPr>
              <w:t>:</w:t>
            </w:r>
            <w:r w:rsidR="00B63F85" w:rsidRPr="00CC2EE5">
              <w:rPr>
                <w:rFonts w:ascii="Arial" w:hAnsi="Arial" w:cs="Arial"/>
                <w:b/>
                <w:color w:val="FF0000"/>
              </w:rPr>
              <w:t xml:space="preserve"> Sacrament of First Forgiveness</w:t>
            </w:r>
          </w:p>
          <w:p w:rsidR="00AA0327" w:rsidRPr="00CC2EE5" w:rsidRDefault="00AA0327" w:rsidP="0030744D">
            <w:pPr>
              <w:rPr>
                <w:rFonts w:ascii="Arial" w:hAnsi="Arial" w:cs="Arial"/>
                <w:b/>
                <w:color w:val="FF0000"/>
              </w:rPr>
            </w:pPr>
            <w:r w:rsidRPr="00CC2EE5">
              <w:rPr>
                <w:rFonts w:ascii="Arial" w:hAnsi="Arial" w:cs="Arial"/>
                <w:b/>
                <w:color w:val="FF0000"/>
              </w:rPr>
              <w:t>Friday, 13</w:t>
            </w:r>
            <w:r w:rsidRPr="00CC2EE5">
              <w:rPr>
                <w:rFonts w:ascii="Arial" w:hAnsi="Arial" w:cs="Arial"/>
                <w:b/>
                <w:color w:val="FF0000"/>
                <w:vertAlign w:val="superscript"/>
              </w:rPr>
              <w:t>th</w:t>
            </w:r>
            <w:r w:rsidRPr="00CC2EE5">
              <w:rPr>
                <w:rFonts w:ascii="Arial" w:hAnsi="Arial" w:cs="Arial"/>
                <w:b/>
                <w:color w:val="FF0000"/>
              </w:rPr>
              <w:t xml:space="preserve"> March:  PTA Quiz Night</w:t>
            </w:r>
          </w:p>
          <w:p w:rsidR="006249FA" w:rsidRPr="00CC2EE5" w:rsidRDefault="006249FA" w:rsidP="0030744D">
            <w:pPr>
              <w:rPr>
                <w:rFonts w:ascii="Arial" w:hAnsi="Arial" w:cs="Arial"/>
                <w:b/>
                <w:color w:val="FF0000"/>
              </w:rPr>
            </w:pPr>
            <w:r w:rsidRPr="00CC2EE5">
              <w:rPr>
                <w:rFonts w:ascii="Arial" w:hAnsi="Arial" w:cs="Arial"/>
                <w:b/>
                <w:color w:val="FF0000"/>
              </w:rPr>
              <w:t>Friday 20</w:t>
            </w:r>
            <w:r w:rsidRPr="00CC2EE5">
              <w:rPr>
                <w:rFonts w:ascii="Arial" w:hAnsi="Arial" w:cs="Arial"/>
                <w:b/>
                <w:color w:val="FF0000"/>
                <w:vertAlign w:val="superscript"/>
              </w:rPr>
              <w:t>th</w:t>
            </w:r>
            <w:r w:rsidRPr="00CC2EE5">
              <w:rPr>
                <w:rFonts w:ascii="Arial" w:hAnsi="Arial" w:cs="Arial"/>
                <w:b/>
                <w:color w:val="FF0000"/>
              </w:rPr>
              <w:t xml:space="preserve"> March:  Odd socks day!  </w:t>
            </w:r>
            <w:r w:rsidR="00CC2EE5" w:rsidRPr="00CC2EE5">
              <w:rPr>
                <w:rFonts w:ascii="Arial" w:hAnsi="Arial" w:cs="Arial"/>
                <w:b/>
                <w:color w:val="FF0000"/>
              </w:rPr>
              <w:t>More information to follow.</w:t>
            </w:r>
          </w:p>
          <w:p w:rsidR="006249FA" w:rsidRPr="00CC2EE5" w:rsidRDefault="006249FA" w:rsidP="0030744D">
            <w:pPr>
              <w:rPr>
                <w:rFonts w:ascii="Arial" w:hAnsi="Arial" w:cs="Arial"/>
                <w:b/>
                <w:color w:val="FF0000"/>
              </w:rPr>
            </w:pPr>
          </w:p>
          <w:p w:rsidR="006249FA" w:rsidRPr="00CC2EE5" w:rsidRDefault="006249FA" w:rsidP="0030744D">
            <w:pPr>
              <w:rPr>
                <w:rFonts w:ascii="Arial" w:hAnsi="Arial" w:cs="Arial"/>
                <w:b/>
                <w:color w:val="FF0000"/>
              </w:rPr>
            </w:pPr>
          </w:p>
          <w:p w:rsidR="00452ACE" w:rsidRPr="00CC2EE5" w:rsidRDefault="00FD20F2" w:rsidP="00FD20F2">
            <w:pPr>
              <w:rPr>
                <w:rFonts w:ascii="Arial" w:hAnsi="Arial" w:cs="Arial"/>
                <w:b/>
                <w:color w:val="000000" w:themeColor="text1"/>
              </w:rPr>
            </w:pPr>
            <w:r w:rsidRPr="00CC2EE5">
              <w:rPr>
                <w:rFonts w:ascii="Arial" w:hAnsi="Arial" w:cs="Arial"/>
                <w:b/>
                <w:color w:val="000000" w:themeColor="text1"/>
              </w:rPr>
              <w:t>Maths Topic</w:t>
            </w:r>
            <w:r w:rsidR="00AA0327" w:rsidRPr="00CC2EE5">
              <w:rPr>
                <w:rFonts w:ascii="Arial" w:hAnsi="Arial" w:cs="Arial"/>
                <w:b/>
                <w:color w:val="000000" w:themeColor="text1"/>
              </w:rPr>
              <w:t xml:space="preserve">: </w:t>
            </w:r>
            <w:r w:rsidR="00350176">
              <w:rPr>
                <w:rFonts w:ascii="Arial" w:hAnsi="Arial" w:cs="Arial"/>
                <w:b/>
                <w:color w:val="000000" w:themeColor="text1"/>
              </w:rPr>
              <w:t>Volume</w:t>
            </w:r>
            <w:r w:rsidR="00AA0327" w:rsidRPr="00CC2EE5">
              <w:rPr>
                <w:rFonts w:ascii="Arial" w:hAnsi="Arial" w:cs="Arial"/>
                <w:b/>
                <w:color w:val="000000" w:themeColor="text1"/>
              </w:rPr>
              <w:t>:</w:t>
            </w:r>
            <w:r w:rsidR="00452ACE" w:rsidRPr="00CC2EE5">
              <w:rPr>
                <w:rFonts w:ascii="Arial" w:hAnsi="Arial" w:cs="Arial"/>
                <w:b/>
                <w:color w:val="000000" w:themeColor="text1"/>
              </w:rPr>
              <w:t xml:space="preserve">  </w:t>
            </w:r>
            <w:r w:rsidR="00AA0327" w:rsidRPr="00CC2EE5">
              <w:rPr>
                <w:rFonts w:ascii="Arial" w:hAnsi="Arial" w:cs="Arial"/>
                <w:b/>
                <w:color w:val="000000" w:themeColor="text1"/>
              </w:rPr>
              <w:t xml:space="preserve">The children need to convert </w:t>
            </w:r>
            <w:r w:rsidR="00350176">
              <w:rPr>
                <w:rFonts w:ascii="Arial" w:hAnsi="Arial" w:cs="Arial"/>
                <w:b/>
                <w:color w:val="000000" w:themeColor="text1"/>
              </w:rPr>
              <w:t>ml</w:t>
            </w:r>
            <w:r w:rsidR="00AA0327" w:rsidRPr="00CC2EE5">
              <w:rPr>
                <w:rFonts w:ascii="Arial" w:hAnsi="Arial" w:cs="Arial"/>
                <w:b/>
                <w:color w:val="000000" w:themeColor="text1"/>
              </w:rPr>
              <w:t xml:space="preserve"> to </w:t>
            </w:r>
            <w:r w:rsidR="00350176">
              <w:rPr>
                <w:rFonts w:ascii="Arial" w:hAnsi="Arial" w:cs="Arial"/>
                <w:b/>
                <w:color w:val="000000" w:themeColor="text1"/>
              </w:rPr>
              <w:t>litres</w:t>
            </w:r>
            <w:r w:rsidR="00AA0327" w:rsidRPr="00CC2EE5">
              <w:rPr>
                <w:rFonts w:ascii="Arial" w:hAnsi="Arial" w:cs="Arial"/>
                <w:b/>
                <w:color w:val="000000" w:themeColor="text1"/>
              </w:rPr>
              <w:t xml:space="preserve"> and vice versa; read </w:t>
            </w:r>
            <w:r w:rsidR="00350176">
              <w:rPr>
                <w:rFonts w:ascii="Arial" w:hAnsi="Arial" w:cs="Arial"/>
                <w:b/>
                <w:color w:val="000000" w:themeColor="text1"/>
              </w:rPr>
              <w:t xml:space="preserve">scales </w:t>
            </w:r>
            <w:r w:rsidR="00AA0327" w:rsidRPr="00CC2EE5">
              <w:rPr>
                <w:rFonts w:ascii="Arial" w:hAnsi="Arial" w:cs="Arial"/>
                <w:b/>
                <w:color w:val="000000" w:themeColor="text1"/>
              </w:rPr>
              <w:t>and solve word problems.</w:t>
            </w:r>
          </w:p>
          <w:p w:rsidR="006249FA" w:rsidRDefault="006249FA" w:rsidP="006249FA">
            <w:pPr>
              <w:rPr>
                <w:rFonts w:ascii="Arial" w:hAnsi="Arial" w:cs="Arial"/>
                <w:b/>
                <w:color w:val="000000" w:themeColor="text1"/>
              </w:rPr>
            </w:pPr>
            <w:r w:rsidRPr="00CC2EE5">
              <w:rPr>
                <w:rFonts w:ascii="Arial" w:hAnsi="Arial" w:cs="Arial"/>
                <w:b/>
                <w:color w:val="000000" w:themeColor="text1"/>
              </w:rPr>
              <w:t>Useful websites:</w:t>
            </w:r>
          </w:p>
          <w:p w:rsidR="00350176" w:rsidRDefault="001B4D0A" w:rsidP="006249FA">
            <w:pPr>
              <w:rPr>
                <w:rFonts w:ascii="Arial" w:hAnsi="Arial" w:cs="Arial"/>
                <w:b/>
                <w:color w:val="000000" w:themeColor="text1"/>
              </w:rPr>
            </w:pPr>
            <w:hyperlink r:id="rId5" w:anchor="slide-deck" w:history="1">
              <w:r w:rsidR="00350176" w:rsidRPr="00FC225D">
                <w:rPr>
                  <w:rStyle w:val="Hyperlink"/>
                  <w:rFonts w:ascii="Arial" w:hAnsi="Arial" w:cs="Arial"/>
                  <w:b/>
                </w:rPr>
                <w:t>https://www.thenational.academy/teachers/programmes/maths-primary-ks2/units/measures-mass-and-capacity/lessons/understanding-capacity-and-volume#slide-deck</w:t>
              </w:r>
            </w:hyperlink>
          </w:p>
          <w:p w:rsidR="00350176" w:rsidRPr="00CC2EE5" w:rsidRDefault="00350176" w:rsidP="006249FA">
            <w:pPr>
              <w:rPr>
                <w:rFonts w:ascii="Arial" w:hAnsi="Arial" w:cs="Arial"/>
                <w:b/>
                <w:color w:val="000000" w:themeColor="text1"/>
              </w:rPr>
            </w:pPr>
            <w:r w:rsidRPr="00350176">
              <w:rPr>
                <w:rFonts w:ascii="Arial" w:hAnsi="Arial" w:cs="Arial"/>
                <w:b/>
                <w:color w:val="000000" w:themeColor="text1"/>
              </w:rPr>
              <w:t>https://www.bbc.co.uk/teach/class-clips-video/articles/zn37h4j</w:t>
            </w:r>
          </w:p>
          <w:p w:rsidR="00F07DC9" w:rsidRPr="00CC2EE5" w:rsidRDefault="00350176" w:rsidP="00FD20F2">
            <w:pPr>
              <w:rPr>
                <w:rFonts w:ascii="Arial" w:hAnsi="Arial" w:cs="Arial"/>
                <w:b/>
                <w:color w:val="000000" w:themeColor="text1"/>
              </w:rPr>
            </w:pPr>
            <w:r>
              <w:t xml:space="preserve"> </w:t>
            </w:r>
            <w:bookmarkStart w:id="0" w:name="_GoBack"/>
            <w:bookmarkEnd w:id="0"/>
            <w:r w:rsidR="00F07DC9" w:rsidRPr="00CC2EE5">
              <w:rPr>
                <w:rFonts w:ascii="Arial" w:hAnsi="Arial" w:cs="Arial"/>
                <w:b/>
                <w:color w:val="000000" w:themeColor="text1"/>
                <w:highlight w:val="yellow"/>
              </w:rPr>
              <w:t xml:space="preserve">Please ensure your child completes their online homework.  This is set every week and is </w:t>
            </w:r>
            <w:r w:rsidR="00F07DC9" w:rsidRPr="00CC2EE5">
              <w:rPr>
                <w:rFonts w:ascii="Arial" w:hAnsi="Arial" w:cs="Arial"/>
                <w:b/>
                <w:color w:val="000000" w:themeColor="text1"/>
                <w:highlight w:val="yellow"/>
                <w:u w:val="single"/>
              </w:rPr>
              <w:t>not</w:t>
            </w:r>
            <w:r w:rsidR="00F07DC9" w:rsidRPr="00CC2EE5">
              <w:rPr>
                <w:rFonts w:ascii="Arial" w:hAnsi="Arial" w:cs="Arial"/>
                <w:b/>
                <w:color w:val="000000" w:themeColor="text1"/>
                <w:highlight w:val="yellow"/>
              </w:rPr>
              <w:t xml:space="preserve"> optional.</w:t>
            </w:r>
          </w:p>
          <w:p w:rsidR="00AA0327" w:rsidRPr="00CC2EE5" w:rsidRDefault="00AA0327" w:rsidP="00FD20F2">
            <w:pPr>
              <w:rPr>
                <w:rFonts w:ascii="Arial" w:hAnsi="Arial" w:cs="Arial"/>
                <w:b/>
                <w:color w:val="000000" w:themeColor="text1"/>
              </w:rPr>
            </w:pPr>
          </w:p>
          <w:p w:rsidR="001E16E2" w:rsidRPr="001B4D0A" w:rsidRDefault="006249FA" w:rsidP="00FD20F2">
            <w:pPr>
              <w:rPr>
                <w:rFonts w:ascii="Arial" w:hAnsi="Arial" w:cs="Arial"/>
                <w:color w:val="000000" w:themeColor="text1"/>
                <w:sz w:val="24"/>
                <w:szCs w:val="24"/>
              </w:rPr>
            </w:pPr>
            <w:r w:rsidRPr="001B4D0A">
              <w:rPr>
                <w:rFonts w:ascii="Arial" w:hAnsi="Arial" w:cs="Arial"/>
                <w:color w:val="000000" w:themeColor="text1"/>
                <w:sz w:val="24"/>
                <w:szCs w:val="24"/>
              </w:rPr>
              <w:t>English: Handwriting practice and learning our spellings.</w:t>
            </w:r>
            <w:r w:rsidR="008233B7" w:rsidRPr="001B4D0A">
              <w:rPr>
                <w:rFonts w:ascii="Arial" w:hAnsi="Arial" w:cs="Arial"/>
                <w:color w:val="000000" w:themeColor="text1"/>
                <w:sz w:val="24"/>
                <w:szCs w:val="24"/>
              </w:rPr>
              <w:t xml:space="preserve"> </w:t>
            </w:r>
          </w:p>
          <w:p w:rsidR="001B4D0A" w:rsidRPr="001B4D0A" w:rsidRDefault="001B4D0A" w:rsidP="00FD20F2">
            <w:pPr>
              <w:rPr>
                <w:rFonts w:ascii="Arial" w:hAnsi="Arial" w:cs="Arial"/>
                <w:color w:val="000000" w:themeColor="text1"/>
                <w:sz w:val="24"/>
                <w:szCs w:val="24"/>
              </w:rPr>
            </w:pPr>
            <w:r w:rsidRPr="001B4D0A">
              <w:rPr>
                <w:rFonts w:ascii="Arial" w:hAnsi="Arial" w:cs="Arial"/>
                <w:color w:val="000000" w:themeColor="text1"/>
                <w:sz w:val="24"/>
                <w:szCs w:val="24"/>
              </w:rPr>
              <w:t>Present Perfect Tense:  We have been learning about the present perfect tense which</w:t>
            </w:r>
            <w:r w:rsidRPr="001B4D0A">
              <w:rPr>
                <w:rFonts w:ascii="Arial" w:hAnsi="Arial" w:cs="Arial"/>
                <w:sz w:val="24"/>
                <w:szCs w:val="24"/>
              </w:rPr>
              <w:t xml:space="preserve"> </w:t>
            </w:r>
            <w:r w:rsidRPr="001B4D0A">
              <w:rPr>
                <w:rFonts w:ascii="Arial" w:hAnsi="Arial" w:cs="Arial"/>
                <w:sz w:val="24"/>
                <w:szCs w:val="24"/>
              </w:rPr>
              <w:t>connects the past present, indicating actions that happened at an unspecified time, recently completed actions, or situations that started in the past and continue now</w:t>
            </w:r>
            <w:r w:rsidRPr="001B4D0A">
              <w:rPr>
                <w:rFonts w:ascii="Arial" w:hAnsi="Arial" w:cs="Arial"/>
                <w:color w:val="0A0A0A"/>
                <w:sz w:val="24"/>
                <w:szCs w:val="24"/>
                <w:shd w:val="clear" w:color="auto" w:fill="FFFFFF"/>
              </w:rPr>
              <w:t>. It is formed using "have" or "has" + past participle</w:t>
            </w:r>
            <w:r w:rsidRPr="001B4D0A">
              <w:rPr>
                <w:rFonts w:ascii="Arial" w:hAnsi="Arial" w:cs="Arial"/>
                <w:color w:val="0A0A0A"/>
                <w:sz w:val="24"/>
                <w:szCs w:val="24"/>
                <w:shd w:val="clear" w:color="auto" w:fill="FFFFFF"/>
              </w:rPr>
              <w:t xml:space="preserve"> e.g. I have eaten.</w:t>
            </w:r>
          </w:p>
          <w:p w:rsidR="006249FA" w:rsidRPr="00CC2EE5" w:rsidRDefault="006249FA" w:rsidP="00FD20F2">
            <w:pPr>
              <w:rPr>
                <w:rFonts w:ascii="Arial" w:hAnsi="Arial" w:cs="Arial"/>
                <w:b/>
                <w:color w:val="000000" w:themeColor="text1"/>
              </w:rPr>
            </w:pPr>
          </w:p>
          <w:p w:rsidR="00AA0327" w:rsidRPr="00CC2EE5" w:rsidRDefault="002F7F55" w:rsidP="00744A7D">
            <w:pPr>
              <w:rPr>
                <w:rFonts w:ascii="Arial" w:hAnsi="Arial" w:cs="Arial"/>
                <w:bCs/>
                <w:shd w:val="clear" w:color="auto" w:fill="FFFFFF"/>
              </w:rPr>
            </w:pPr>
            <w:r w:rsidRPr="00CC2EE5">
              <w:rPr>
                <w:rFonts w:ascii="Arial" w:hAnsi="Arial" w:cs="Arial"/>
                <w:color w:val="000000" w:themeColor="text1"/>
              </w:rPr>
              <w:t>Group 1</w:t>
            </w:r>
            <w:r w:rsidR="00AA0327" w:rsidRPr="00CC2EE5">
              <w:rPr>
                <w:rFonts w:ascii="Arial" w:hAnsi="Arial" w:cs="Arial"/>
                <w:color w:val="000000" w:themeColor="text1"/>
              </w:rPr>
              <w:t xml:space="preserve"> and Group 2:  Homophones.  W</w:t>
            </w:r>
            <w:r w:rsidR="00AA0327" w:rsidRPr="00CC2EE5">
              <w:rPr>
                <w:rFonts w:ascii="Arial" w:hAnsi="Arial" w:cs="Arial"/>
                <w:bCs/>
                <w:shd w:val="clear" w:color="auto" w:fill="FFFFFF"/>
              </w:rPr>
              <w:t>ords having the same pronunciation but different meanings, origins, or spelling, for example new and knew.</w:t>
            </w:r>
          </w:p>
          <w:p w:rsidR="00AA0327" w:rsidRPr="00CC2EE5" w:rsidRDefault="00AA0327" w:rsidP="00744A7D">
            <w:pPr>
              <w:rPr>
                <w:rFonts w:ascii="Arial" w:hAnsi="Arial" w:cs="Arial"/>
                <w:color w:val="000000" w:themeColor="text1"/>
              </w:rPr>
            </w:pPr>
          </w:p>
          <w:p w:rsidR="00BA0001" w:rsidRPr="00CC2EE5" w:rsidRDefault="00AA0327" w:rsidP="00744A7D">
            <w:pPr>
              <w:rPr>
                <w:rFonts w:ascii="Arial" w:hAnsi="Arial" w:cs="Arial"/>
                <w:color w:val="000000" w:themeColor="text1"/>
              </w:rPr>
            </w:pPr>
            <w:r w:rsidRPr="00CC2EE5">
              <w:rPr>
                <w:rFonts w:ascii="Arial" w:hAnsi="Arial" w:cs="Arial"/>
                <w:b/>
                <w:color w:val="000000" w:themeColor="text1"/>
              </w:rPr>
              <w:t>Both groups over the next few weeks will be learning homophones from the year 3 curriculum.  Please ensure your child can apply these homophones to sentences</w:t>
            </w:r>
            <w:r w:rsidRPr="00CC2EE5">
              <w:rPr>
                <w:rFonts w:ascii="Arial" w:hAnsi="Arial" w:cs="Arial"/>
                <w:color w:val="000000" w:themeColor="text1"/>
              </w:rPr>
              <w:t xml:space="preserve">.  </w:t>
            </w:r>
            <w:r w:rsidR="002F7F55" w:rsidRPr="00CC2EE5">
              <w:rPr>
                <w:rFonts w:ascii="Arial" w:hAnsi="Arial" w:cs="Arial"/>
                <w:color w:val="000000" w:themeColor="text1"/>
              </w:rPr>
              <w:t xml:space="preserve">  </w:t>
            </w:r>
            <w:r w:rsidR="001B7362" w:rsidRPr="00CC2EE5">
              <w:rPr>
                <w:rFonts w:ascii="Arial" w:hAnsi="Arial" w:cs="Arial"/>
                <w:color w:val="000000" w:themeColor="text1"/>
              </w:rPr>
              <w:t xml:space="preserve"> </w:t>
            </w:r>
            <w:r w:rsidRPr="00CC2EE5">
              <w:rPr>
                <w:rFonts w:ascii="Arial" w:hAnsi="Arial" w:cs="Arial"/>
                <w:color w:val="000000" w:themeColor="text1"/>
              </w:rPr>
              <w:t xml:space="preserve"> </w:t>
            </w:r>
          </w:p>
          <w:p w:rsidR="003E7EFC" w:rsidRPr="00CC2EE5" w:rsidRDefault="00AA0327" w:rsidP="00AA0327">
            <w:pPr>
              <w:rPr>
                <w:rFonts w:ascii="Arial" w:hAnsi="Arial" w:cs="Arial"/>
                <w:b/>
                <w:color w:val="0070C0"/>
              </w:rPr>
            </w:pPr>
            <w:r w:rsidRPr="00CC2EE5">
              <w:rPr>
                <w:rFonts w:ascii="Arial" w:hAnsi="Arial" w:cs="Arial"/>
                <w:color w:val="000000" w:themeColor="text1"/>
              </w:rPr>
              <w:t xml:space="preserve"> </w:t>
            </w:r>
          </w:p>
          <w:p w:rsidR="004A663E" w:rsidRPr="00CC2EE5" w:rsidRDefault="00AA0327" w:rsidP="00196309">
            <w:pPr>
              <w:rPr>
                <w:rFonts w:ascii="Arial" w:hAnsi="Arial" w:cs="Arial"/>
              </w:rPr>
            </w:pPr>
            <w:r w:rsidRPr="00CC2EE5">
              <w:rPr>
                <w:rFonts w:ascii="Arial" w:hAnsi="Arial" w:cs="Arial"/>
              </w:rPr>
              <w:t xml:space="preserve">History: </w:t>
            </w:r>
            <w:r w:rsidR="0067004F">
              <w:rPr>
                <w:rFonts w:ascii="Arial" w:hAnsi="Arial" w:cs="Arial"/>
              </w:rPr>
              <w:t>Over the next half term we will be</w:t>
            </w:r>
            <w:r w:rsidRPr="00CC2EE5">
              <w:rPr>
                <w:rFonts w:ascii="Arial" w:hAnsi="Arial" w:cs="Arial"/>
              </w:rPr>
              <w:t xml:space="preserve"> investigating the Bronze and Iron Age</w:t>
            </w:r>
            <w:r w:rsidR="0067004F">
              <w:rPr>
                <w:rFonts w:ascii="Arial" w:hAnsi="Arial" w:cs="Arial"/>
              </w:rPr>
              <w:t>,</w:t>
            </w:r>
            <w:r w:rsidRPr="00CC2EE5">
              <w:rPr>
                <w:rFonts w:ascii="Arial" w:hAnsi="Arial" w:cs="Arial"/>
              </w:rPr>
              <w:t xml:space="preserve"> exploring the advancement of tools, homes, clothes and farming</w:t>
            </w:r>
            <w:r w:rsidR="0067004F">
              <w:rPr>
                <w:rFonts w:ascii="Arial" w:hAnsi="Arial" w:cs="Arial"/>
              </w:rPr>
              <w:t xml:space="preserve"> and comparing this wi</w:t>
            </w:r>
            <w:r w:rsidR="003767EE">
              <w:rPr>
                <w:rFonts w:ascii="Arial" w:hAnsi="Arial" w:cs="Arial"/>
              </w:rPr>
              <w:t>th</w:t>
            </w:r>
            <w:r w:rsidR="0067004F">
              <w:rPr>
                <w:rFonts w:ascii="Arial" w:hAnsi="Arial" w:cs="Arial"/>
              </w:rPr>
              <w:t xml:space="preserve"> life in the Stone Age.  </w:t>
            </w:r>
          </w:p>
          <w:p w:rsidR="00DD7CD1" w:rsidRDefault="00DD7CD1" w:rsidP="00196309">
            <w:pPr>
              <w:rPr>
                <w:rFonts w:ascii="Arial" w:hAnsi="Arial" w:cs="Arial"/>
              </w:rPr>
            </w:pPr>
          </w:p>
          <w:p w:rsidR="00437682" w:rsidRPr="00CC2EE5" w:rsidRDefault="00437682" w:rsidP="00196309">
            <w:pPr>
              <w:rPr>
                <w:rFonts w:ascii="Arial" w:hAnsi="Arial" w:cs="Arial"/>
              </w:rPr>
            </w:pPr>
            <w:r>
              <w:rPr>
                <w:rFonts w:ascii="Arial" w:hAnsi="Arial" w:cs="Arial"/>
              </w:rPr>
              <w:t>RE:  We have been exploring the story of the feeding of the Five Thousand and what this teaches us about Jesus being truly human and God.  We investigated how the story links with the Mass.</w:t>
            </w:r>
          </w:p>
          <w:p w:rsidR="004A663E" w:rsidRPr="00CC2EE5" w:rsidRDefault="004A663E" w:rsidP="004A663E">
            <w:pPr>
              <w:rPr>
                <w:rFonts w:ascii="Arial" w:hAnsi="Arial" w:cs="Arial"/>
                <w:b/>
                <w:color w:val="C0504D" w:themeColor="accent2"/>
              </w:rPr>
            </w:pPr>
            <w:r w:rsidRPr="00CC2EE5">
              <w:rPr>
                <w:rFonts w:ascii="Arial" w:hAnsi="Arial" w:cs="Arial"/>
                <w:b/>
                <w:color w:val="C0504D" w:themeColor="accent2"/>
              </w:rPr>
              <w:t xml:space="preserve">  </w:t>
            </w:r>
          </w:p>
          <w:p w:rsidR="00E97D0F" w:rsidRPr="00CC2EE5" w:rsidRDefault="00E97D0F" w:rsidP="00744A7D">
            <w:pPr>
              <w:rPr>
                <w:rFonts w:ascii="Arial" w:hAnsi="Arial" w:cs="Arial"/>
                <w:b/>
                <w:color w:val="0070C0"/>
                <w:u w:val="single"/>
              </w:rPr>
            </w:pPr>
            <w:r w:rsidRPr="00CC2EE5">
              <w:rPr>
                <w:rFonts w:ascii="Arial" w:hAnsi="Arial" w:cs="Arial"/>
                <w:color w:val="000000" w:themeColor="text1"/>
                <w:u w:val="single"/>
              </w:rPr>
              <w:t>Times tables</w:t>
            </w:r>
            <w:r w:rsidR="00302AAA" w:rsidRPr="00CC2EE5">
              <w:rPr>
                <w:rFonts w:ascii="Arial" w:hAnsi="Arial" w:cs="Arial"/>
                <w:color w:val="000000" w:themeColor="text1"/>
                <w:u w:val="single"/>
              </w:rPr>
              <w:t xml:space="preserve">: Test every </w:t>
            </w:r>
            <w:r w:rsidR="00EA0FB7" w:rsidRPr="00CC2EE5">
              <w:rPr>
                <w:rFonts w:ascii="Arial" w:hAnsi="Arial" w:cs="Arial"/>
                <w:color w:val="000000" w:themeColor="text1"/>
                <w:u w:val="single"/>
              </w:rPr>
              <w:t>Wednesday</w:t>
            </w:r>
          </w:p>
          <w:p w:rsidR="00C2536D" w:rsidRPr="00CC2EE5" w:rsidRDefault="00C2536D" w:rsidP="004C216E">
            <w:pPr>
              <w:rPr>
                <w:rFonts w:ascii="Arial" w:hAnsi="Arial" w:cs="Arial"/>
                <w:color w:val="000000" w:themeColor="text1"/>
              </w:rPr>
            </w:pPr>
            <w:r w:rsidRPr="00CC2EE5">
              <w:rPr>
                <w:rFonts w:ascii="Arial" w:hAnsi="Arial" w:cs="Arial"/>
                <w:noProof/>
                <w:color w:val="000000" w:themeColor="text1"/>
              </w:rPr>
              <w:drawing>
                <wp:inline distT="0" distB="0" distL="0" distR="0" wp14:anchorId="6B451FA9" wp14:editId="55DC8F41">
                  <wp:extent cx="645458" cy="422723"/>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56851" cy="495676"/>
                          </a:xfrm>
                          <a:prstGeom prst="rect">
                            <a:avLst/>
                          </a:prstGeom>
                        </pic:spPr>
                      </pic:pic>
                    </a:graphicData>
                  </a:graphic>
                </wp:inline>
              </w:drawing>
            </w:r>
          </w:p>
          <w:p w:rsidR="00C2536D" w:rsidRPr="00CC2EE5" w:rsidRDefault="00C2536D" w:rsidP="004C216E">
            <w:pPr>
              <w:rPr>
                <w:rFonts w:ascii="Arial" w:hAnsi="Arial" w:cs="Arial"/>
                <w:color w:val="000000" w:themeColor="text1"/>
              </w:rPr>
            </w:pPr>
            <w:r w:rsidRPr="00CC2EE5">
              <w:rPr>
                <w:rFonts w:ascii="Arial" w:hAnsi="Arial" w:cs="Arial"/>
                <w:color w:val="000000" w:themeColor="text1"/>
              </w:rPr>
              <w:t>As well as Timestable Rockstars,  the</w:t>
            </w:r>
            <w:r w:rsidR="00B77153" w:rsidRPr="00CC2EE5">
              <w:rPr>
                <w:rFonts w:ascii="Arial" w:hAnsi="Arial" w:cs="Arial"/>
                <w:color w:val="000000" w:themeColor="text1"/>
              </w:rPr>
              <w:t xml:space="preserve"> BBC website has useful games and songs:  </w:t>
            </w:r>
            <w:hyperlink r:id="rId7" w:history="1">
              <w:r w:rsidR="00B77153" w:rsidRPr="00CC2EE5">
                <w:rPr>
                  <w:rStyle w:val="Hyperlink"/>
                  <w:rFonts w:ascii="Arial" w:hAnsi="Arial" w:cs="Arial"/>
                </w:rPr>
                <w:t>https://www.bbc.co.uk/bitesize/articles/z97rdnb</w:t>
              </w:r>
            </w:hyperlink>
            <w:r w:rsidR="000837DC" w:rsidRPr="00CC2EE5">
              <w:rPr>
                <w:rFonts w:ascii="Arial" w:hAnsi="Arial" w:cs="Arial"/>
                <w:color w:val="000000" w:themeColor="text1"/>
              </w:rPr>
              <w:t xml:space="preserve">  </w:t>
            </w:r>
          </w:p>
          <w:p w:rsidR="00B77153" w:rsidRPr="00CC2EE5" w:rsidRDefault="000837DC" w:rsidP="004C216E">
            <w:pPr>
              <w:rPr>
                <w:rFonts w:ascii="Arial" w:hAnsi="Arial" w:cs="Arial"/>
                <w:color w:val="000000" w:themeColor="text1"/>
              </w:rPr>
            </w:pPr>
            <w:r w:rsidRPr="00CC2EE5">
              <w:rPr>
                <w:rFonts w:ascii="Arial" w:hAnsi="Arial" w:cs="Arial"/>
                <w:color w:val="000000" w:themeColor="text1"/>
              </w:rPr>
              <w:t>and</w:t>
            </w:r>
          </w:p>
          <w:p w:rsidR="00B77153" w:rsidRPr="00CC2EE5" w:rsidRDefault="00B77153" w:rsidP="004C216E">
            <w:pPr>
              <w:rPr>
                <w:rStyle w:val="Hyperlink"/>
                <w:rFonts w:ascii="Arial" w:hAnsi="Arial" w:cs="Arial"/>
              </w:rPr>
            </w:pPr>
            <w:r w:rsidRPr="00CC2EE5">
              <w:rPr>
                <w:rFonts w:ascii="Arial" w:hAnsi="Arial" w:cs="Arial"/>
                <w:color w:val="000000" w:themeColor="text1"/>
              </w:rPr>
              <w:t xml:space="preserve">Topmarks  </w:t>
            </w:r>
            <w:hyperlink r:id="rId8" w:history="1">
              <w:r w:rsidRPr="00CC2EE5">
                <w:rPr>
                  <w:rStyle w:val="Hyperlink"/>
                  <w:rFonts w:ascii="Arial" w:hAnsi="Arial" w:cs="Arial"/>
                </w:rPr>
                <w:t>https://www.topmarks.co.uk/maths-games/7-11-years/times-tables</w:t>
              </w:r>
            </w:hyperlink>
          </w:p>
          <w:p w:rsidR="00D01474" w:rsidRPr="00CC2EE5" w:rsidRDefault="00D01474" w:rsidP="004C216E">
            <w:pPr>
              <w:rPr>
                <w:rFonts w:ascii="Arial" w:hAnsi="Arial" w:cs="Arial"/>
                <w:color w:val="000000" w:themeColor="text1"/>
              </w:rPr>
            </w:pPr>
          </w:p>
          <w:p w:rsidR="0035320A" w:rsidRPr="00CC2EE5" w:rsidRDefault="0035320A" w:rsidP="004014B3">
            <w:pPr>
              <w:rPr>
                <w:rFonts w:ascii="Arial" w:hAnsi="Arial" w:cs="Arial"/>
              </w:rPr>
            </w:pPr>
            <w:r w:rsidRPr="00CC2EE5">
              <w:rPr>
                <w:rFonts w:ascii="Arial" w:hAnsi="Arial" w:cs="Arial"/>
              </w:rPr>
              <w:t>If you should have any questions or concerns, please do come and find us, either at the start or end of the school day.  If you should wish to have a lengthier discussion about your child, please make an appointment directly with ourselves or phone the office and we will be very happy to meet with you.</w:t>
            </w:r>
          </w:p>
          <w:p w:rsidR="004C216E" w:rsidRPr="00CC2EE5" w:rsidRDefault="000B4FFA" w:rsidP="0086577C">
            <w:pPr>
              <w:rPr>
                <w:rFonts w:ascii="Arial" w:hAnsi="Arial" w:cs="Arial"/>
                <w:i/>
              </w:rPr>
            </w:pPr>
            <w:r w:rsidRPr="00CC2EE5">
              <w:rPr>
                <w:rFonts w:ascii="Arial" w:hAnsi="Arial" w:cs="Arial"/>
                <w:b/>
                <w:color w:val="990CA4"/>
              </w:rPr>
              <w:t>Many thanks</w:t>
            </w:r>
            <w:r w:rsidR="0086577C" w:rsidRPr="00CC2EE5">
              <w:rPr>
                <w:rFonts w:ascii="Arial" w:hAnsi="Arial" w:cs="Arial"/>
                <w:b/>
                <w:color w:val="990CA4"/>
              </w:rPr>
              <w:t>, Year 3 Class Teachers</w:t>
            </w:r>
            <w:r w:rsidR="00C2296C" w:rsidRPr="00CC2EE5">
              <w:rPr>
                <w:rFonts w:ascii="Arial" w:hAnsi="Arial" w:cs="Arial"/>
                <w:b/>
                <w:color w:val="990CA4"/>
              </w:rPr>
              <w:t>.</w:t>
            </w:r>
          </w:p>
        </w:tc>
        <w:tc>
          <w:tcPr>
            <w:tcW w:w="1985" w:type="dxa"/>
          </w:tcPr>
          <w:p w:rsidR="000C6C36" w:rsidRPr="00350176" w:rsidRDefault="009B4FC5" w:rsidP="00AA0327">
            <w:pPr>
              <w:spacing w:line="360" w:lineRule="auto"/>
              <w:rPr>
                <w:rFonts w:ascii="Twinkl Cursive Looped" w:hAnsi="Twinkl Cursive Looped" w:cs="Arial"/>
                <w:sz w:val="28"/>
                <w:szCs w:val="28"/>
              </w:rPr>
            </w:pPr>
            <w:r w:rsidRPr="00350176">
              <w:rPr>
                <w:rFonts w:ascii="Twinkl Cursive Looped" w:hAnsi="Twinkl Cursive Looped" w:cs="Arial"/>
                <w:sz w:val="28"/>
                <w:szCs w:val="28"/>
              </w:rPr>
              <w:t xml:space="preserve"> Y3 Group 1</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scent</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sent</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vain</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vein</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rode</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road</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steel</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steal</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waist</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waste</w:t>
            </w:r>
          </w:p>
          <w:p w:rsidR="00AA0327" w:rsidRPr="00350176" w:rsidRDefault="00AA0327" w:rsidP="00AA0327">
            <w:pPr>
              <w:spacing w:line="360" w:lineRule="auto"/>
              <w:jc w:val="center"/>
              <w:rPr>
                <w:rFonts w:ascii="Twinkl Cursive Looped" w:hAnsi="Twinkl Cursive Looped"/>
                <w:sz w:val="28"/>
                <w:szCs w:val="28"/>
              </w:rPr>
            </w:pPr>
          </w:p>
          <w:p w:rsidR="00AA0327" w:rsidRPr="00350176" w:rsidRDefault="00350176" w:rsidP="00AA0327">
            <w:pPr>
              <w:spacing w:line="360" w:lineRule="auto"/>
              <w:jc w:val="center"/>
              <w:rPr>
                <w:rFonts w:ascii="Twinkl Cursive Looped" w:hAnsi="Twinkl Cursive Looped"/>
                <w:sz w:val="28"/>
                <w:szCs w:val="28"/>
              </w:rPr>
            </w:pPr>
            <w:r w:rsidRPr="00350176">
              <w:rPr>
                <w:rFonts w:ascii="Twinkl Cursive Looped" w:hAnsi="Twinkl Cursive Looped"/>
                <w:sz w:val="28"/>
                <w:szCs w:val="28"/>
              </w:rPr>
              <w:t xml:space="preserve"> </w:t>
            </w:r>
          </w:p>
          <w:p w:rsidR="0092760C" w:rsidRPr="00350176" w:rsidRDefault="0092760C" w:rsidP="00AA0327">
            <w:pPr>
              <w:spacing w:line="360" w:lineRule="auto"/>
              <w:rPr>
                <w:rFonts w:ascii="Twinkl Cursive Looped" w:hAnsi="Twinkl Cursive Looped" w:cs="Arial"/>
                <w:sz w:val="28"/>
                <w:szCs w:val="28"/>
              </w:rPr>
            </w:pPr>
          </w:p>
          <w:p w:rsidR="009B4FC5" w:rsidRPr="00350176" w:rsidRDefault="00AA0327" w:rsidP="00AA0327">
            <w:pPr>
              <w:spacing w:line="360" w:lineRule="auto"/>
              <w:rPr>
                <w:rFonts w:ascii="Twinkl Cursive Looped" w:hAnsi="Twinkl Cursive Looped" w:cs="Arial"/>
                <w:sz w:val="28"/>
                <w:szCs w:val="28"/>
              </w:rPr>
            </w:pPr>
            <w:r w:rsidRPr="00350176">
              <w:rPr>
                <w:rFonts w:ascii="Twinkl Cursive Looped" w:hAnsi="Twinkl Cursive Looped" w:cs="Arial"/>
                <w:sz w:val="28"/>
                <w:szCs w:val="28"/>
              </w:rPr>
              <w:t xml:space="preserve"> </w:t>
            </w:r>
          </w:p>
        </w:tc>
        <w:tc>
          <w:tcPr>
            <w:tcW w:w="1984" w:type="dxa"/>
          </w:tcPr>
          <w:p w:rsidR="00266F6E" w:rsidRPr="00350176" w:rsidRDefault="005B2891" w:rsidP="00AA0327">
            <w:pPr>
              <w:spacing w:line="360" w:lineRule="auto"/>
              <w:jc w:val="center"/>
              <w:rPr>
                <w:rFonts w:ascii="Twinkl Cursive Looped" w:hAnsi="Twinkl Cursive Looped" w:cs="Arial"/>
                <w:sz w:val="28"/>
                <w:szCs w:val="28"/>
              </w:rPr>
            </w:pPr>
            <w:r w:rsidRPr="00350176">
              <w:rPr>
                <w:rFonts w:ascii="Twinkl Cursive Looped" w:hAnsi="Twinkl Cursive Looped" w:cs="Arial"/>
                <w:sz w:val="28"/>
                <w:szCs w:val="28"/>
              </w:rPr>
              <w:t>Y3 Group 2</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scent</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sent</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vain</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vein</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rode</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road</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steel</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steal</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waist</w:t>
            </w:r>
          </w:p>
          <w:p w:rsidR="00350176" w:rsidRPr="00350176" w:rsidRDefault="00350176" w:rsidP="00350176">
            <w:pPr>
              <w:spacing w:line="360" w:lineRule="auto"/>
              <w:jc w:val="center"/>
              <w:rPr>
                <w:rFonts w:ascii="Twinkl" w:hAnsi="Twinkl"/>
                <w:sz w:val="28"/>
                <w:szCs w:val="28"/>
              </w:rPr>
            </w:pPr>
            <w:r w:rsidRPr="00350176">
              <w:rPr>
                <w:rFonts w:ascii="Twinkl" w:hAnsi="Twinkl"/>
                <w:sz w:val="28"/>
                <w:szCs w:val="28"/>
              </w:rPr>
              <w:t>waste</w:t>
            </w:r>
          </w:p>
          <w:p w:rsidR="00196309" w:rsidRPr="00350176" w:rsidRDefault="00196309" w:rsidP="00AA0327">
            <w:pPr>
              <w:spacing w:line="360" w:lineRule="auto"/>
              <w:jc w:val="center"/>
              <w:rPr>
                <w:rFonts w:ascii="Twinkl Cursive Looped" w:hAnsi="Twinkl Cursive Looped" w:cs="Arial"/>
                <w:sz w:val="28"/>
                <w:szCs w:val="28"/>
              </w:rPr>
            </w:pPr>
          </w:p>
          <w:p w:rsidR="00AA0327" w:rsidRPr="00350176" w:rsidRDefault="00AA0327" w:rsidP="00350176">
            <w:pPr>
              <w:spacing w:line="360" w:lineRule="auto"/>
              <w:jc w:val="center"/>
              <w:rPr>
                <w:rFonts w:ascii="Twinkl Cursive Looped" w:hAnsi="Twinkl Cursive Looped"/>
                <w:sz w:val="28"/>
                <w:szCs w:val="28"/>
              </w:rPr>
            </w:pPr>
            <w:r w:rsidRPr="00350176">
              <w:rPr>
                <w:rFonts w:ascii="Twinkl Cursive Looped" w:hAnsi="Twinkl Cursive Looped"/>
                <w:sz w:val="28"/>
                <w:szCs w:val="28"/>
              </w:rPr>
              <w:t xml:space="preserve"> </w:t>
            </w:r>
            <w:r w:rsidR="00350176" w:rsidRPr="00350176">
              <w:rPr>
                <w:rFonts w:ascii="Twinkl Cursive Looped" w:hAnsi="Twinkl Cursive Looped"/>
                <w:sz w:val="28"/>
                <w:szCs w:val="28"/>
              </w:rPr>
              <w:t xml:space="preserve"> </w:t>
            </w:r>
          </w:p>
          <w:p w:rsidR="00196309" w:rsidRPr="00350176" w:rsidRDefault="00196309" w:rsidP="00AA0327">
            <w:pPr>
              <w:spacing w:line="360" w:lineRule="auto"/>
              <w:jc w:val="center"/>
              <w:rPr>
                <w:rFonts w:ascii="Twinkl Cursive Looped" w:hAnsi="Twinkl Cursive Looped"/>
                <w:sz w:val="28"/>
                <w:szCs w:val="28"/>
              </w:rPr>
            </w:pPr>
          </w:p>
          <w:p w:rsidR="00196309" w:rsidRPr="00350176" w:rsidRDefault="00196309" w:rsidP="00AA0327">
            <w:pPr>
              <w:spacing w:line="360" w:lineRule="auto"/>
              <w:jc w:val="center"/>
              <w:rPr>
                <w:rFonts w:ascii="Twinkl Cursive Looped" w:hAnsi="Twinkl Cursive Looped" w:cs="Arial"/>
                <w:sz w:val="28"/>
                <w:szCs w:val="28"/>
              </w:rPr>
            </w:pPr>
          </w:p>
          <w:p w:rsidR="00A41CAB" w:rsidRPr="00350176" w:rsidRDefault="00A41CAB" w:rsidP="00AA0327">
            <w:pPr>
              <w:spacing w:line="360" w:lineRule="auto"/>
              <w:jc w:val="center"/>
              <w:rPr>
                <w:rFonts w:ascii="Twinkl Cursive Looped" w:hAnsi="Twinkl Cursive Looped" w:cs="Arial"/>
                <w:sz w:val="28"/>
                <w:szCs w:val="28"/>
              </w:rPr>
            </w:pPr>
          </w:p>
          <w:p w:rsidR="000179AC" w:rsidRPr="00350176" w:rsidRDefault="000C6C36" w:rsidP="00AA0327">
            <w:pPr>
              <w:spacing w:line="360" w:lineRule="auto"/>
              <w:jc w:val="center"/>
              <w:rPr>
                <w:rFonts w:ascii="Twinkl Cursive Looped" w:hAnsi="Twinkl Cursive Looped" w:cs="Arial"/>
                <w:sz w:val="28"/>
                <w:szCs w:val="28"/>
              </w:rPr>
            </w:pPr>
            <w:r w:rsidRPr="00350176">
              <w:rPr>
                <w:rFonts w:ascii="Twinkl Cursive Looped" w:hAnsi="Twinkl Cursive Looped" w:cs="Arial"/>
                <w:sz w:val="28"/>
                <w:szCs w:val="28"/>
              </w:rPr>
              <w:t xml:space="preserve"> </w:t>
            </w:r>
          </w:p>
          <w:p w:rsidR="0092760C" w:rsidRPr="00350176" w:rsidRDefault="006173A4" w:rsidP="00AA0327">
            <w:pPr>
              <w:spacing w:line="360" w:lineRule="auto"/>
              <w:jc w:val="center"/>
              <w:rPr>
                <w:rFonts w:ascii="Twinkl Cursive Looped" w:hAnsi="Twinkl Cursive Looped" w:cs="Arial"/>
                <w:sz w:val="28"/>
                <w:szCs w:val="28"/>
              </w:rPr>
            </w:pPr>
            <w:r w:rsidRPr="00350176">
              <w:rPr>
                <w:rFonts w:ascii="Twinkl Cursive Looped" w:hAnsi="Twinkl Cursive Looped" w:cs="Arial"/>
                <w:sz w:val="28"/>
                <w:szCs w:val="28"/>
              </w:rPr>
              <w:t xml:space="preserve"> </w:t>
            </w:r>
          </w:p>
          <w:p w:rsidR="000C6C36" w:rsidRPr="00350176" w:rsidRDefault="00B63F85" w:rsidP="00AA0327">
            <w:pPr>
              <w:spacing w:line="360" w:lineRule="auto"/>
              <w:jc w:val="center"/>
              <w:rPr>
                <w:rFonts w:ascii="Twinkl Cursive Looped" w:hAnsi="Twinkl Cursive Looped" w:cs="Arial"/>
                <w:sz w:val="28"/>
                <w:szCs w:val="28"/>
              </w:rPr>
            </w:pPr>
            <w:r w:rsidRPr="00350176">
              <w:rPr>
                <w:rFonts w:ascii="Twinkl Cursive Looped" w:hAnsi="Twinkl Cursive Looped" w:cs="Arial"/>
                <w:sz w:val="28"/>
                <w:szCs w:val="28"/>
              </w:rPr>
              <w:t xml:space="preserve"> </w:t>
            </w:r>
          </w:p>
          <w:p w:rsidR="001B7362" w:rsidRPr="00350176" w:rsidRDefault="001B7362" w:rsidP="00AA0327">
            <w:pPr>
              <w:spacing w:line="360" w:lineRule="auto"/>
              <w:jc w:val="center"/>
              <w:rPr>
                <w:rFonts w:ascii="Twinkl Cursive Looped" w:hAnsi="Twinkl Cursive Looped" w:cs="Arial"/>
                <w:sz w:val="28"/>
                <w:szCs w:val="28"/>
              </w:rPr>
            </w:pPr>
          </w:p>
          <w:p w:rsidR="005B2891" w:rsidRPr="00350176" w:rsidRDefault="005B2891" w:rsidP="00AA0327">
            <w:pPr>
              <w:spacing w:line="360" w:lineRule="auto"/>
              <w:jc w:val="center"/>
              <w:rPr>
                <w:rFonts w:ascii="Twinkl Cursive Looped" w:hAnsi="Twinkl Cursive Looped" w:cs="Arial"/>
                <w:sz w:val="28"/>
                <w:szCs w:val="28"/>
              </w:rPr>
            </w:pPr>
          </w:p>
          <w:p w:rsidR="00FD1507" w:rsidRPr="00350176" w:rsidRDefault="00FD1507" w:rsidP="00AA0327">
            <w:pPr>
              <w:spacing w:line="360" w:lineRule="auto"/>
              <w:jc w:val="center"/>
              <w:rPr>
                <w:rFonts w:ascii="Twinkl Cursive Looped" w:hAnsi="Twinkl Cursive Looped" w:cs="Arial"/>
                <w:sz w:val="28"/>
                <w:szCs w:val="28"/>
              </w:rPr>
            </w:pPr>
          </w:p>
        </w:tc>
      </w:tr>
    </w:tbl>
    <w:p w:rsidR="008526B1" w:rsidRPr="004A663E" w:rsidRDefault="008526B1" w:rsidP="000837DC">
      <w:pPr>
        <w:rPr>
          <w:rFonts w:ascii="Arial" w:hAnsi="Arial" w:cs="Arial"/>
          <w:sz w:val="24"/>
          <w:szCs w:val="24"/>
        </w:rPr>
      </w:pPr>
    </w:p>
    <w:sectPr w:rsidR="008526B1" w:rsidRPr="004A663E" w:rsidSect="00B42D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5A3FD7"/>
    <w:multiLevelType w:val="hybridMultilevel"/>
    <w:tmpl w:val="A88EC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F7040C"/>
    <w:multiLevelType w:val="hybridMultilevel"/>
    <w:tmpl w:val="19D8E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A7D"/>
    <w:rsid w:val="0001433F"/>
    <w:rsid w:val="000179AC"/>
    <w:rsid w:val="000341ED"/>
    <w:rsid w:val="00041159"/>
    <w:rsid w:val="00051406"/>
    <w:rsid w:val="00053894"/>
    <w:rsid w:val="00055A78"/>
    <w:rsid w:val="000571D4"/>
    <w:rsid w:val="0005746C"/>
    <w:rsid w:val="000626BF"/>
    <w:rsid w:val="0006373F"/>
    <w:rsid w:val="00077C19"/>
    <w:rsid w:val="000837DC"/>
    <w:rsid w:val="000A25D8"/>
    <w:rsid w:val="000B4FFA"/>
    <w:rsid w:val="000B6B74"/>
    <w:rsid w:val="000C6C36"/>
    <w:rsid w:val="0010183C"/>
    <w:rsid w:val="00103F6E"/>
    <w:rsid w:val="001268C9"/>
    <w:rsid w:val="0013650C"/>
    <w:rsid w:val="0014464C"/>
    <w:rsid w:val="00153668"/>
    <w:rsid w:val="00196309"/>
    <w:rsid w:val="001A0CDC"/>
    <w:rsid w:val="001A3FAF"/>
    <w:rsid w:val="001A5794"/>
    <w:rsid w:val="001B09B1"/>
    <w:rsid w:val="001B4D0A"/>
    <w:rsid w:val="001B7362"/>
    <w:rsid w:val="001C0B1A"/>
    <w:rsid w:val="001C6D81"/>
    <w:rsid w:val="001D4264"/>
    <w:rsid w:val="001D4D62"/>
    <w:rsid w:val="001E16E2"/>
    <w:rsid w:val="001E3FE0"/>
    <w:rsid w:val="001E7284"/>
    <w:rsid w:val="001F27AF"/>
    <w:rsid w:val="001F4701"/>
    <w:rsid w:val="00207058"/>
    <w:rsid w:val="00215652"/>
    <w:rsid w:val="00216A6E"/>
    <w:rsid w:val="00260D36"/>
    <w:rsid w:val="0026195C"/>
    <w:rsid w:val="00266F6E"/>
    <w:rsid w:val="002816CE"/>
    <w:rsid w:val="00286D1E"/>
    <w:rsid w:val="002B40FC"/>
    <w:rsid w:val="002B6E55"/>
    <w:rsid w:val="002E1A2B"/>
    <w:rsid w:val="002E1E8D"/>
    <w:rsid w:val="002F7F55"/>
    <w:rsid w:val="00302AAA"/>
    <w:rsid w:val="003062BD"/>
    <w:rsid w:val="0030744D"/>
    <w:rsid w:val="0032321B"/>
    <w:rsid w:val="00350176"/>
    <w:rsid w:val="0035320A"/>
    <w:rsid w:val="003767EE"/>
    <w:rsid w:val="003A2046"/>
    <w:rsid w:val="003B03A6"/>
    <w:rsid w:val="003B1BDF"/>
    <w:rsid w:val="003B7FBC"/>
    <w:rsid w:val="003E360D"/>
    <w:rsid w:val="003E6391"/>
    <w:rsid w:val="003E75E0"/>
    <w:rsid w:val="003E7EFC"/>
    <w:rsid w:val="003F0EF4"/>
    <w:rsid w:val="004014B3"/>
    <w:rsid w:val="00412C15"/>
    <w:rsid w:val="00413C39"/>
    <w:rsid w:val="00437682"/>
    <w:rsid w:val="00452ACE"/>
    <w:rsid w:val="00465DA0"/>
    <w:rsid w:val="004960AB"/>
    <w:rsid w:val="004A49C5"/>
    <w:rsid w:val="004A663E"/>
    <w:rsid w:val="004C216E"/>
    <w:rsid w:val="004C706E"/>
    <w:rsid w:val="004E0190"/>
    <w:rsid w:val="00506D7C"/>
    <w:rsid w:val="00564EC1"/>
    <w:rsid w:val="005755FD"/>
    <w:rsid w:val="005957F8"/>
    <w:rsid w:val="005A6C70"/>
    <w:rsid w:val="005B2891"/>
    <w:rsid w:val="005B44EC"/>
    <w:rsid w:val="005B53B8"/>
    <w:rsid w:val="005C6FD6"/>
    <w:rsid w:val="005C74B8"/>
    <w:rsid w:val="005D6B7C"/>
    <w:rsid w:val="005E6AAA"/>
    <w:rsid w:val="006173A4"/>
    <w:rsid w:val="006249FA"/>
    <w:rsid w:val="006661DE"/>
    <w:rsid w:val="0067004F"/>
    <w:rsid w:val="00693E38"/>
    <w:rsid w:val="0069696D"/>
    <w:rsid w:val="006A0EC7"/>
    <w:rsid w:val="006B659E"/>
    <w:rsid w:val="006E175A"/>
    <w:rsid w:val="006E6293"/>
    <w:rsid w:val="006E72DD"/>
    <w:rsid w:val="007160C2"/>
    <w:rsid w:val="007262C8"/>
    <w:rsid w:val="00744A7D"/>
    <w:rsid w:val="0075061F"/>
    <w:rsid w:val="00777D31"/>
    <w:rsid w:val="00787E30"/>
    <w:rsid w:val="00794B7F"/>
    <w:rsid w:val="007A5CC0"/>
    <w:rsid w:val="007B3100"/>
    <w:rsid w:val="007D22AE"/>
    <w:rsid w:val="007E3284"/>
    <w:rsid w:val="007F0CC0"/>
    <w:rsid w:val="007F4782"/>
    <w:rsid w:val="00802822"/>
    <w:rsid w:val="0080659D"/>
    <w:rsid w:val="00817901"/>
    <w:rsid w:val="008233B7"/>
    <w:rsid w:val="00827009"/>
    <w:rsid w:val="008337DA"/>
    <w:rsid w:val="00836370"/>
    <w:rsid w:val="008526B1"/>
    <w:rsid w:val="0086577C"/>
    <w:rsid w:val="00886690"/>
    <w:rsid w:val="00896510"/>
    <w:rsid w:val="008D2C08"/>
    <w:rsid w:val="008D2E12"/>
    <w:rsid w:val="008D6733"/>
    <w:rsid w:val="008E1B80"/>
    <w:rsid w:val="00921DC8"/>
    <w:rsid w:val="0092760C"/>
    <w:rsid w:val="00935522"/>
    <w:rsid w:val="00956AE7"/>
    <w:rsid w:val="009A632C"/>
    <w:rsid w:val="009B4FC5"/>
    <w:rsid w:val="009C3DF4"/>
    <w:rsid w:val="00A41CAB"/>
    <w:rsid w:val="00A55458"/>
    <w:rsid w:val="00A60DEE"/>
    <w:rsid w:val="00A800A6"/>
    <w:rsid w:val="00A8132E"/>
    <w:rsid w:val="00A92DC3"/>
    <w:rsid w:val="00AA0327"/>
    <w:rsid w:val="00AA7089"/>
    <w:rsid w:val="00AC753F"/>
    <w:rsid w:val="00AE0C6F"/>
    <w:rsid w:val="00B247BE"/>
    <w:rsid w:val="00B360BD"/>
    <w:rsid w:val="00B42D5F"/>
    <w:rsid w:val="00B61D5A"/>
    <w:rsid w:val="00B62C07"/>
    <w:rsid w:val="00B63F85"/>
    <w:rsid w:val="00B7280F"/>
    <w:rsid w:val="00B77153"/>
    <w:rsid w:val="00B94403"/>
    <w:rsid w:val="00BA0001"/>
    <w:rsid w:val="00BA27C9"/>
    <w:rsid w:val="00BA5BC7"/>
    <w:rsid w:val="00BC4417"/>
    <w:rsid w:val="00BE6B38"/>
    <w:rsid w:val="00BF1BEC"/>
    <w:rsid w:val="00C2296C"/>
    <w:rsid w:val="00C2536D"/>
    <w:rsid w:val="00C33AEB"/>
    <w:rsid w:val="00C50F7A"/>
    <w:rsid w:val="00C55261"/>
    <w:rsid w:val="00C64A8F"/>
    <w:rsid w:val="00C72A6D"/>
    <w:rsid w:val="00C874C0"/>
    <w:rsid w:val="00CB0C3A"/>
    <w:rsid w:val="00CC2EE5"/>
    <w:rsid w:val="00CC609E"/>
    <w:rsid w:val="00CE7F0A"/>
    <w:rsid w:val="00CF1300"/>
    <w:rsid w:val="00CF44ED"/>
    <w:rsid w:val="00D01474"/>
    <w:rsid w:val="00D11F1A"/>
    <w:rsid w:val="00D13A35"/>
    <w:rsid w:val="00D34081"/>
    <w:rsid w:val="00D35B4E"/>
    <w:rsid w:val="00D4686D"/>
    <w:rsid w:val="00D51FA2"/>
    <w:rsid w:val="00D521D3"/>
    <w:rsid w:val="00D8333D"/>
    <w:rsid w:val="00DD08D6"/>
    <w:rsid w:val="00DD2644"/>
    <w:rsid w:val="00DD7CD1"/>
    <w:rsid w:val="00E21D3F"/>
    <w:rsid w:val="00E450BE"/>
    <w:rsid w:val="00E56B8E"/>
    <w:rsid w:val="00E74C59"/>
    <w:rsid w:val="00E74DC3"/>
    <w:rsid w:val="00E97D0F"/>
    <w:rsid w:val="00EA0FB7"/>
    <w:rsid w:val="00EA10C6"/>
    <w:rsid w:val="00EB61B6"/>
    <w:rsid w:val="00ED050E"/>
    <w:rsid w:val="00F07DC9"/>
    <w:rsid w:val="00F24E8A"/>
    <w:rsid w:val="00F334BF"/>
    <w:rsid w:val="00F366CD"/>
    <w:rsid w:val="00F52384"/>
    <w:rsid w:val="00F550CB"/>
    <w:rsid w:val="00F67117"/>
    <w:rsid w:val="00F72657"/>
    <w:rsid w:val="00F759C6"/>
    <w:rsid w:val="00F80D41"/>
    <w:rsid w:val="00FA31E7"/>
    <w:rsid w:val="00FB1C2B"/>
    <w:rsid w:val="00FB24FB"/>
    <w:rsid w:val="00FB6942"/>
    <w:rsid w:val="00FD1507"/>
    <w:rsid w:val="00FD20F2"/>
    <w:rsid w:val="00FD298C"/>
    <w:rsid w:val="00FE20D4"/>
    <w:rsid w:val="00FE5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F29C"/>
  <w15:docId w15:val="{67E15EE6-46D5-4B6A-81AF-BD0FB3433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A8132E"/>
    <w:rPr>
      <w:color w:val="0000FF" w:themeColor="hyperlink"/>
      <w:u w:val="single"/>
    </w:rPr>
  </w:style>
  <w:style w:type="character" w:styleId="UnresolvedMention">
    <w:name w:val="Unresolved Mention"/>
    <w:basedOn w:val="DefaultParagraphFont"/>
    <w:uiPriority w:val="99"/>
    <w:semiHidden/>
    <w:unhideWhenUsed/>
    <w:rsid w:val="00CB0C3A"/>
    <w:rPr>
      <w:color w:val="605E5C"/>
      <w:shd w:val="clear" w:color="auto" w:fill="E1DFDD"/>
    </w:rPr>
  </w:style>
  <w:style w:type="paragraph" w:customStyle="1" w:styleId="SpellingWords">
    <w:name w:val="Spelling Words"/>
    <w:basedOn w:val="Normal"/>
    <w:uiPriority w:val="99"/>
    <w:rsid w:val="006661DE"/>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customStyle="1" w:styleId="ssrcss-1q0x1qg-paragraph">
    <w:name w:val="ssrcss-1q0x1qg-paragraph"/>
    <w:basedOn w:val="Normal"/>
    <w:rsid w:val="00E21D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12C15"/>
    <w:rPr>
      <w:b/>
      <w:bCs/>
    </w:rPr>
  </w:style>
  <w:style w:type="character" w:customStyle="1" w:styleId="vkekvd">
    <w:name w:val="vkekvd"/>
    <w:basedOn w:val="DefaultParagraphFont"/>
    <w:rsid w:val="00412C15"/>
  </w:style>
  <w:style w:type="paragraph" w:customStyle="1" w:styleId="isselectedend">
    <w:name w:val="isselectedend"/>
    <w:basedOn w:val="Normal"/>
    <w:rsid w:val="00FA31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FA31E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5626">
      <w:bodyDiv w:val="1"/>
      <w:marLeft w:val="0"/>
      <w:marRight w:val="0"/>
      <w:marTop w:val="0"/>
      <w:marBottom w:val="0"/>
      <w:divBdr>
        <w:top w:val="none" w:sz="0" w:space="0" w:color="auto"/>
        <w:left w:val="none" w:sz="0" w:space="0" w:color="auto"/>
        <w:bottom w:val="none" w:sz="0" w:space="0" w:color="auto"/>
        <w:right w:val="none" w:sz="0" w:space="0" w:color="auto"/>
      </w:divBdr>
    </w:div>
    <w:div w:id="329909728">
      <w:bodyDiv w:val="1"/>
      <w:marLeft w:val="0"/>
      <w:marRight w:val="0"/>
      <w:marTop w:val="0"/>
      <w:marBottom w:val="0"/>
      <w:divBdr>
        <w:top w:val="none" w:sz="0" w:space="0" w:color="auto"/>
        <w:left w:val="none" w:sz="0" w:space="0" w:color="auto"/>
        <w:bottom w:val="none" w:sz="0" w:space="0" w:color="auto"/>
        <w:right w:val="none" w:sz="0" w:space="0" w:color="auto"/>
      </w:divBdr>
    </w:div>
    <w:div w:id="829910705">
      <w:bodyDiv w:val="1"/>
      <w:marLeft w:val="0"/>
      <w:marRight w:val="0"/>
      <w:marTop w:val="0"/>
      <w:marBottom w:val="0"/>
      <w:divBdr>
        <w:top w:val="none" w:sz="0" w:space="0" w:color="auto"/>
        <w:left w:val="none" w:sz="0" w:space="0" w:color="auto"/>
        <w:bottom w:val="none" w:sz="0" w:space="0" w:color="auto"/>
        <w:right w:val="none" w:sz="0" w:space="0" w:color="auto"/>
      </w:divBdr>
    </w:div>
    <w:div w:id="1195996348">
      <w:bodyDiv w:val="1"/>
      <w:marLeft w:val="0"/>
      <w:marRight w:val="0"/>
      <w:marTop w:val="0"/>
      <w:marBottom w:val="0"/>
      <w:divBdr>
        <w:top w:val="none" w:sz="0" w:space="0" w:color="auto"/>
        <w:left w:val="none" w:sz="0" w:space="0" w:color="auto"/>
        <w:bottom w:val="none" w:sz="0" w:space="0" w:color="auto"/>
        <w:right w:val="none" w:sz="0" w:space="0" w:color="auto"/>
      </w:divBdr>
    </w:div>
    <w:div w:id="1229028766">
      <w:bodyDiv w:val="1"/>
      <w:marLeft w:val="0"/>
      <w:marRight w:val="0"/>
      <w:marTop w:val="0"/>
      <w:marBottom w:val="0"/>
      <w:divBdr>
        <w:top w:val="none" w:sz="0" w:space="0" w:color="auto"/>
        <w:left w:val="none" w:sz="0" w:space="0" w:color="auto"/>
        <w:bottom w:val="none" w:sz="0" w:space="0" w:color="auto"/>
        <w:right w:val="none" w:sz="0" w:space="0" w:color="auto"/>
      </w:divBdr>
    </w:div>
    <w:div w:id="1576086533">
      <w:bodyDiv w:val="1"/>
      <w:marLeft w:val="0"/>
      <w:marRight w:val="0"/>
      <w:marTop w:val="0"/>
      <w:marBottom w:val="0"/>
      <w:divBdr>
        <w:top w:val="none" w:sz="0" w:space="0" w:color="auto"/>
        <w:left w:val="none" w:sz="0" w:space="0" w:color="auto"/>
        <w:bottom w:val="none" w:sz="0" w:space="0" w:color="auto"/>
        <w:right w:val="none" w:sz="0" w:space="0" w:color="auto"/>
      </w:divBdr>
    </w:div>
    <w:div w:id="199760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7-11-years/times-tables" TargetMode="External"/><Relationship Id="rId3" Type="http://schemas.openxmlformats.org/officeDocument/2006/relationships/settings" Target="settings.xml"/><Relationship Id="rId7" Type="http://schemas.openxmlformats.org/officeDocument/2006/relationships/hyperlink" Target="https://www.bbc.co.uk/bitesize/articles/z97rdn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thenational.academy/teachers/programmes/maths-primary-ks2/units/measures-mass-and-capacity/lessons/understanding-capacity-and-volum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418</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Paula Smith</cp:lastModifiedBy>
  <cp:revision>5</cp:revision>
  <cp:lastPrinted>2026-02-26T07:08:00Z</cp:lastPrinted>
  <dcterms:created xsi:type="dcterms:W3CDTF">2026-03-04T09:04:00Z</dcterms:created>
  <dcterms:modified xsi:type="dcterms:W3CDTF">2026-03-05T12:49:00Z</dcterms:modified>
</cp:coreProperties>
</file>